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197DF" w14:textId="77777777" w:rsidR="007102D4" w:rsidRDefault="00624B22" w:rsidP="00624B22">
      <w:pPr>
        <w:jc w:val="center"/>
      </w:pPr>
      <w:r>
        <w:rPr>
          <w:noProof/>
          <w:sz w:val="28"/>
          <w:szCs w:val="28"/>
        </w:rPr>
        <w:drawing>
          <wp:inline distT="0" distB="0" distL="0" distR="0" wp14:anchorId="690452CA" wp14:editId="44879242">
            <wp:extent cx="923925" cy="9239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4" t="-444" r="-44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C1E6E" w14:textId="77777777" w:rsidR="00EC03C7" w:rsidRDefault="00EC03C7" w:rsidP="00624B22">
      <w:pPr>
        <w:jc w:val="center"/>
      </w:pPr>
    </w:p>
    <w:p w14:paraId="4D482253" w14:textId="77777777" w:rsidR="00EC03C7" w:rsidRDefault="00EC03C7" w:rsidP="00624B22">
      <w:pPr>
        <w:jc w:val="center"/>
        <w:rPr>
          <w:b/>
        </w:rPr>
      </w:pPr>
      <w:r w:rsidRPr="00570A26">
        <w:rPr>
          <w:b/>
        </w:rPr>
        <w:t>AVVISO</w:t>
      </w:r>
    </w:p>
    <w:p w14:paraId="6359A51D" w14:textId="77777777" w:rsidR="00570A26" w:rsidRDefault="00570A26" w:rsidP="00570A26">
      <w:pPr>
        <w:rPr>
          <w:b/>
        </w:rPr>
      </w:pPr>
    </w:p>
    <w:p w14:paraId="77BD63E9" w14:textId="77777777" w:rsidR="00BD3BCC" w:rsidRDefault="00BA41FD" w:rsidP="00390C53">
      <w:pPr>
        <w:jc w:val="center"/>
        <w:rPr>
          <w:b/>
        </w:rPr>
      </w:pPr>
      <w:r w:rsidRPr="00BA41FD">
        <w:rPr>
          <w:b/>
        </w:rPr>
        <w:t>Agevolazioni attivit</w:t>
      </w:r>
      <w:r>
        <w:rPr>
          <w:b/>
        </w:rPr>
        <w:t xml:space="preserve">à </w:t>
      </w:r>
      <w:r w:rsidRPr="00BA41FD">
        <w:rPr>
          <w:b/>
        </w:rPr>
        <w:t xml:space="preserve"> imprenditoriali. </w:t>
      </w:r>
    </w:p>
    <w:p w14:paraId="2217A316" w14:textId="3911B79A" w:rsidR="00BA41FD" w:rsidRDefault="00BD3BCC" w:rsidP="00390C53">
      <w:pPr>
        <w:jc w:val="center"/>
        <w:rPr>
          <w:b/>
        </w:rPr>
      </w:pPr>
      <w:r>
        <w:rPr>
          <w:b/>
        </w:rPr>
        <w:t>B</w:t>
      </w:r>
      <w:r w:rsidR="00BA41FD" w:rsidRPr="00BA41FD">
        <w:rPr>
          <w:b/>
        </w:rPr>
        <w:t>ando</w:t>
      </w:r>
    </w:p>
    <w:p w14:paraId="01203702" w14:textId="3F2FB588" w:rsidR="00570A26" w:rsidRDefault="00570A26" w:rsidP="00390C53">
      <w:pPr>
        <w:jc w:val="center"/>
        <w:rPr>
          <w:b/>
        </w:rPr>
      </w:pPr>
      <w:r>
        <w:rPr>
          <w:b/>
        </w:rPr>
        <w:t xml:space="preserve">Invitalia pubblica </w:t>
      </w:r>
      <w:r w:rsidR="00BA41FD">
        <w:rPr>
          <w:b/>
        </w:rPr>
        <w:t>l’</w:t>
      </w:r>
      <w:r>
        <w:rPr>
          <w:b/>
        </w:rPr>
        <w:t>Avviso per</w:t>
      </w:r>
      <w:r w:rsidR="00CB2159">
        <w:rPr>
          <w:b/>
        </w:rPr>
        <w:t xml:space="preserve"> </w:t>
      </w:r>
      <w:r w:rsidRPr="00570A26">
        <w:rPr>
          <w:b/>
        </w:rPr>
        <w:t xml:space="preserve">l’area di crisi industriale di Marcianise </w:t>
      </w:r>
    </w:p>
    <w:p w14:paraId="4BEB09AA" w14:textId="1CF2AA22" w:rsidR="00943618" w:rsidRDefault="00BD3BCC" w:rsidP="00390C53">
      <w:pPr>
        <w:jc w:val="center"/>
        <w:rPr>
          <w:b/>
        </w:rPr>
      </w:pPr>
      <w:r>
        <w:rPr>
          <w:b/>
        </w:rPr>
        <w:t xml:space="preserve">Webinar </w:t>
      </w:r>
    </w:p>
    <w:p w14:paraId="4E783C8C" w14:textId="77777777" w:rsidR="00BD3BCC" w:rsidRDefault="00BD3BCC" w:rsidP="00BD3BCC">
      <w:pPr>
        <w:rPr>
          <w:rFonts w:ascii="Calibri" w:hAnsi="Calibri" w:cs="Calibri"/>
          <w:sz w:val="22"/>
          <w:szCs w:val="22"/>
          <w:lang w:val="en-US"/>
        </w:rPr>
      </w:pPr>
    </w:p>
    <w:p w14:paraId="37F64C7F" w14:textId="7D385F67" w:rsidR="007D610A" w:rsidRPr="007D610A" w:rsidRDefault="007D610A" w:rsidP="007D610A">
      <w:pPr>
        <w:spacing w:before="100" w:beforeAutospacing="1" w:after="100" w:afterAutospacing="1"/>
        <w:jc w:val="both"/>
      </w:pPr>
      <w:bookmarkStart w:id="0" w:name="_GoBack"/>
      <w:r w:rsidRPr="007D610A">
        <w:t xml:space="preserve">Si fa </w:t>
      </w:r>
      <w:r>
        <w:t xml:space="preserve">seguito </w:t>
      </w:r>
      <w:r w:rsidRPr="007D610A">
        <w:t xml:space="preserve">al </w:t>
      </w:r>
      <w:r>
        <w:t xml:space="preserve">comunicato </w:t>
      </w:r>
      <w:r w:rsidRPr="007D610A">
        <w:t>relativo alla pubblica</w:t>
      </w:r>
      <w:r>
        <w:t>zione del</w:t>
      </w:r>
      <w:r w:rsidRPr="007D610A">
        <w:t xml:space="preserve"> bando per le </w:t>
      </w:r>
      <w:r>
        <w:t>agevolazioni</w:t>
      </w:r>
      <w:r w:rsidRPr="007D610A">
        <w:t xml:space="preserve"> previste dall'Accordo di </w:t>
      </w:r>
      <w:r>
        <w:t>Programma</w:t>
      </w:r>
      <w:r w:rsidRPr="007D610A">
        <w:t xml:space="preserve"> sottoscritto a dicembre 2017 </w:t>
      </w:r>
      <w:r w:rsidR="007B23BF">
        <w:t>t</w:t>
      </w:r>
      <w:r w:rsidRPr="007D610A">
        <w:t xml:space="preserve">ra Regione Campania, Ministero </w:t>
      </w:r>
      <w:r w:rsidR="007B23BF">
        <w:t>d</w:t>
      </w:r>
      <w:r w:rsidRPr="007D610A">
        <w:t>ello Sviluppo economico e</w:t>
      </w:r>
      <w:r w:rsidR="007B23BF">
        <w:t xml:space="preserve">d </w:t>
      </w:r>
      <w:r w:rsidRPr="007D610A">
        <w:t xml:space="preserve"> </w:t>
      </w:r>
      <w:r w:rsidR="007B23BF">
        <w:t>Invitalia</w:t>
      </w:r>
      <w:r w:rsidRPr="007D610A">
        <w:t xml:space="preserve">, </w:t>
      </w:r>
      <w:r w:rsidR="007B23BF">
        <w:t>finalizzat</w:t>
      </w:r>
      <w:r w:rsidRPr="007D610A">
        <w:t xml:space="preserve">o al rilancio e al </w:t>
      </w:r>
      <w:r w:rsidR="007B23BF">
        <w:t>ra</w:t>
      </w:r>
      <w:r w:rsidRPr="007D610A">
        <w:t>fforzamento del tessuto produttivo locale e all’</w:t>
      </w:r>
      <w:r w:rsidR="007B23BF">
        <w:t>a</w:t>
      </w:r>
      <w:r w:rsidRPr="007D610A">
        <w:t xml:space="preserve">ttrazione di nuovi investimenti, </w:t>
      </w:r>
      <w:r>
        <w:t>nel territorio</w:t>
      </w:r>
      <w:r w:rsidRPr="007D610A">
        <w:t xml:space="preserve"> del Comune di </w:t>
      </w:r>
      <w:r>
        <w:t>Marcianise</w:t>
      </w:r>
      <w:r w:rsidRPr="007D610A">
        <w:t xml:space="preserve"> già individuato quale area di </w:t>
      </w:r>
      <w:r w:rsidR="007B23BF">
        <w:t>c</w:t>
      </w:r>
      <w:r w:rsidRPr="007D610A">
        <w:t xml:space="preserve">risi industriale ai sensi  L. 311/04. </w:t>
      </w:r>
      <w:r w:rsidR="00E61D5D">
        <w:rPr>
          <w:rStyle w:val="FootnoteReference"/>
        </w:rPr>
        <w:footnoteReference w:id="1"/>
      </w:r>
    </w:p>
    <w:p w14:paraId="7EE16DCA" w14:textId="1C981EA9" w:rsidR="007D610A" w:rsidRPr="007D610A" w:rsidRDefault="007D610A" w:rsidP="007D610A">
      <w:pPr>
        <w:spacing w:before="100" w:beforeAutospacing="1" w:after="100" w:afterAutospacing="1"/>
        <w:jc w:val="both"/>
      </w:pPr>
      <w:r w:rsidRPr="007D610A">
        <w:t>Le iniziative imprenditoriali d</w:t>
      </w:r>
      <w:r>
        <w:t xml:space="preserve">evono </w:t>
      </w:r>
      <w:r w:rsidRPr="007D610A">
        <w:t xml:space="preserve">prevedere la realizzazione di </w:t>
      </w:r>
      <w:r>
        <w:t>programmi di investimento</w:t>
      </w:r>
      <w:r w:rsidRPr="007D610A">
        <w:t xml:space="preserve"> produttivo e/o programmi di </w:t>
      </w:r>
      <w:r>
        <w:t>investimento</w:t>
      </w:r>
      <w:r w:rsidRPr="007D610A">
        <w:t xml:space="preserve"> per la tutela </w:t>
      </w:r>
      <w:r w:rsidR="007B23BF">
        <w:t>a</w:t>
      </w:r>
      <w:r w:rsidRPr="007D610A">
        <w:t xml:space="preserve">mbientale di importo non </w:t>
      </w:r>
      <w:r w:rsidR="007B23BF">
        <w:t>i</w:t>
      </w:r>
      <w:r w:rsidRPr="007D610A">
        <w:t xml:space="preserve">nferiore ad 1 milione di euro. Per </w:t>
      </w:r>
      <w:r w:rsidR="007B23BF">
        <w:t>i</w:t>
      </w:r>
      <w:r w:rsidRPr="007D610A">
        <w:t xml:space="preserve"> </w:t>
      </w:r>
      <w:r w:rsidR="007B23BF">
        <w:t>p</w:t>
      </w:r>
      <w:r w:rsidRPr="007D610A">
        <w:t>rogrammi di investimento presentati da r</w:t>
      </w:r>
      <w:r w:rsidR="007B23BF">
        <w:t>e</w:t>
      </w:r>
      <w:r w:rsidRPr="007D610A">
        <w:t xml:space="preserve">ti d’impresa, la soglia di </w:t>
      </w:r>
      <w:r w:rsidR="007B23BF">
        <w:t>c</w:t>
      </w:r>
      <w:r w:rsidRPr="007D610A">
        <w:t xml:space="preserve">iascun programma non potrà </w:t>
      </w:r>
      <w:r w:rsidR="007B23BF">
        <w:t>e</w:t>
      </w:r>
      <w:r w:rsidRPr="007D610A">
        <w:t xml:space="preserve">ssere inferiore a 400 </w:t>
      </w:r>
      <w:r w:rsidR="007B23BF">
        <w:t>m</w:t>
      </w:r>
      <w:r w:rsidRPr="007D610A">
        <w:t>ila euro.</w:t>
      </w:r>
    </w:p>
    <w:p w14:paraId="4A0B3CC1" w14:textId="397D96C6" w:rsidR="00BD3BCC" w:rsidRDefault="007D610A" w:rsidP="00BD3BCC">
      <w:pPr>
        <w:spacing w:before="100" w:beforeAutospacing="1" w:after="100" w:afterAutospacing="1"/>
        <w:jc w:val="both"/>
      </w:pPr>
      <w:r>
        <w:t>Al fine di fornire un supporto adeguato alle imprese che intendono partecipare al bando e usufruire dell’incentivo per le aree di crisi industriali</w:t>
      </w:r>
      <w:r w:rsidR="007B23BF">
        <w:t>,</w:t>
      </w:r>
      <w:r>
        <w:t xml:space="preserve"> è stato programmato per il </w:t>
      </w:r>
      <w:r w:rsidR="00BD3BCC" w:rsidRPr="00BD3BCC">
        <w:t xml:space="preserve"> </w:t>
      </w:r>
      <w:r w:rsidR="00BD3BCC" w:rsidRPr="007D610A">
        <w:rPr>
          <w:b/>
          <w:bCs/>
        </w:rPr>
        <w:t>22 giugno</w:t>
      </w:r>
      <w:r w:rsidR="00BD3BCC" w:rsidRPr="00BD3BCC">
        <w:t xml:space="preserve">, </w:t>
      </w:r>
      <w:r w:rsidR="00BD3BCC" w:rsidRPr="007D610A">
        <w:rPr>
          <w:b/>
          <w:bCs/>
        </w:rPr>
        <w:t>alle ore 11.00</w:t>
      </w:r>
      <w:r w:rsidR="00BD3BCC" w:rsidRPr="00BD3BCC">
        <w:t xml:space="preserve">, </w:t>
      </w:r>
      <w:r>
        <w:t>un</w:t>
      </w:r>
      <w:r w:rsidR="00BD3BCC" w:rsidRPr="00BD3BCC">
        <w:t xml:space="preserve"> </w:t>
      </w:r>
      <w:r w:rsidR="00BD3BCC" w:rsidRPr="00BD3BCC">
        <w:rPr>
          <w:b/>
          <w:bCs/>
        </w:rPr>
        <w:t xml:space="preserve">webinar </w:t>
      </w:r>
      <w:r w:rsidRPr="007D610A">
        <w:t>dedicato</w:t>
      </w:r>
      <w:r w:rsidR="00BD3BCC" w:rsidRPr="00BD3BCC">
        <w:t>, con un focus sul Polo industriale di Marcianise</w:t>
      </w:r>
      <w:r w:rsidR="00BD3BCC">
        <w:t>.</w:t>
      </w:r>
    </w:p>
    <w:p w14:paraId="4F335385" w14:textId="7BD23369" w:rsidR="00BD3BCC" w:rsidRPr="00BD3BCC" w:rsidRDefault="00BD3BCC" w:rsidP="00BD3BCC">
      <w:pPr>
        <w:spacing w:before="100" w:beforeAutospacing="1" w:after="100" w:afterAutospacing="1"/>
        <w:jc w:val="both"/>
      </w:pPr>
      <w:r w:rsidRPr="00BD3BCC">
        <w:t xml:space="preserve"> Disponibili per la concessione delle agevolazioni 17,6 milioni di Euro.</w:t>
      </w:r>
    </w:p>
    <w:p w14:paraId="7F1803E9" w14:textId="0AF34087" w:rsidR="00BD3BCC" w:rsidRPr="00BD3BCC" w:rsidRDefault="00BD3BCC" w:rsidP="00BD3BCC">
      <w:pPr>
        <w:spacing w:beforeAutospacing="1" w:afterAutospacing="1"/>
        <w:jc w:val="both"/>
      </w:pPr>
      <w:r w:rsidRPr="00BD3BCC">
        <w:t>Si ricorda che le domande per l’accesso alle agevolazioni potranno essere presentate a Invitalia a partire dalle ore 12.00 del 5 luglio 2021 e sino alle ore 12.00 del 5 ottobre 2021.</w:t>
      </w:r>
    </w:p>
    <w:p w14:paraId="575AEAD8" w14:textId="7414BABD" w:rsidR="00BD3BCC" w:rsidRDefault="00BD3BCC" w:rsidP="00BD3BCC">
      <w:pPr>
        <w:spacing w:before="100" w:beforeAutospacing="1" w:after="100" w:afterAutospacing="1"/>
        <w:jc w:val="both"/>
      </w:pPr>
      <w:r w:rsidRPr="00BD3BCC">
        <w:t xml:space="preserve">Nel corso </w:t>
      </w:r>
      <w:r w:rsidRPr="00BD3BCC">
        <w:rPr>
          <w:b/>
          <w:bCs/>
        </w:rPr>
        <w:t>del webinar gli esperti di Invitalia</w:t>
      </w:r>
      <w:r w:rsidRPr="00BD3BCC">
        <w:t xml:space="preserve"> daranno tutti i dettagli per ottenere l'incentivo e ne illustreranno le caratteristiche. Al termine della sessione, ci sarà anche una parte dedicata alle domande e risposte. </w:t>
      </w:r>
    </w:p>
    <w:p w14:paraId="55F03B35" w14:textId="6034259A" w:rsidR="00BD3BCC" w:rsidRPr="00BD3BCC" w:rsidRDefault="00BD3BCC" w:rsidP="00BD3BCC">
      <w:pPr>
        <w:jc w:val="both"/>
      </w:pPr>
      <w:r w:rsidRPr="00BD3BCC">
        <w:t>La partecipazione al webinar è libera, ma è necessario registrars</w:t>
      </w:r>
      <w:r>
        <w:t>i collegandosi al seguente link:</w:t>
      </w:r>
    </w:p>
    <w:p w14:paraId="11113024" w14:textId="3EC214FA" w:rsidR="00BD3BCC" w:rsidRDefault="004B6991" w:rsidP="00BD3BCC">
      <w:hyperlink r:id="rId9" w:history="1">
        <w:r w:rsidR="00BD3BCC" w:rsidRPr="00B233AF">
          <w:rPr>
            <w:rStyle w:val="Hyperlink"/>
            <w:rFonts w:ascii="Calibri" w:hAnsi="Calibri" w:cs="Calibri"/>
            <w:sz w:val="22"/>
            <w:szCs w:val="22"/>
          </w:rPr>
          <w:t>https://www.invitalia.it/come-funzionano-gli-incentivi/le-guide-ai-nostri-incentivi/appuntamenti?&amp;place=Webinar&amp;incentive=Legge%20181%2089</w:t>
        </w:r>
      </w:hyperlink>
    </w:p>
    <w:bookmarkEnd w:id="0"/>
    <w:p w14:paraId="58C73546" w14:textId="6D53A335" w:rsidR="00A25CD4" w:rsidRDefault="00A25CD4" w:rsidP="004F2069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eastAsia="Batang"/>
          <w:b/>
        </w:rPr>
      </w:pPr>
    </w:p>
    <w:p w14:paraId="3CA90DDB" w14:textId="3C857016" w:rsidR="00A25CD4" w:rsidRDefault="00A25CD4" w:rsidP="004F2069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eastAsia="Batang"/>
          <w:b/>
        </w:rPr>
      </w:pPr>
    </w:p>
    <w:p w14:paraId="3783E70B" w14:textId="77777777" w:rsidR="00570A26" w:rsidRDefault="00570A26" w:rsidP="00FF6C7E">
      <w:pPr>
        <w:jc w:val="both"/>
      </w:pPr>
    </w:p>
    <w:p w14:paraId="5A4375A0" w14:textId="77777777" w:rsidR="00657ABA" w:rsidRPr="00657ABA" w:rsidRDefault="00657ABA" w:rsidP="00FF6C7E">
      <w:pPr>
        <w:shd w:val="clear" w:color="auto" w:fill="FFFFFF"/>
        <w:spacing w:after="100" w:afterAutospacing="1"/>
        <w:jc w:val="both"/>
        <w:rPr>
          <w:rFonts w:ascii="Arial Rounded MT Bold" w:hAnsi="Arial Rounded MT Bold"/>
        </w:rPr>
      </w:pPr>
    </w:p>
    <w:sectPr w:rsidR="00657ABA" w:rsidRPr="00657A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C6A6D" w14:textId="77777777" w:rsidR="004B6991" w:rsidRDefault="004B6991" w:rsidP="00DE79E3">
      <w:r>
        <w:separator/>
      </w:r>
    </w:p>
  </w:endnote>
  <w:endnote w:type="continuationSeparator" w:id="0">
    <w:p w14:paraId="3C86AF6F" w14:textId="77777777" w:rsidR="004B6991" w:rsidRDefault="004B6991" w:rsidP="00DE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C8E47" w14:textId="77777777" w:rsidR="004B6991" w:rsidRDefault="004B6991" w:rsidP="00DE79E3">
      <w:r>
        <w:separator/>
      </w:r>
    </w:p>
  </w:footnote>
  <w:footnote w:type="continuationSeparator" w:id="0">
    <w:p w14:paraId="1EEF94AE" w14:textId="77777777" w:rsidR="004B6991" w:rsidRDefault="004B6991" w:rsidP="00DE79E3">
      <w:r>
        <w:continuationSeparator/>
      </w:r>
    </w:p>
  </w:footnote>
  <w:footnote w:id="1">
    <w:p w14:paraId="76B0F04B" w14:textId="1064B5C8" w:rsidR="00E61D5D" w:rsidRDefault="00E61D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8F50EF">
          <w:rPr>
            <w:rStyle w:val="Hyperlink"/>
          </w:rPr>
          <w:t>http://www.regione.campania.it/regione/it/news/regione-informa/invitalia-avviso-per-l-area-di-crisi-industriale-di-marcianise?page=1</w:t>
        </w:r>
      </w:hyperlink>
    </w:p>
    <w:p w14:paraId="2E5D1F8F" w14:textId="77777777" w:rsidR="00E61D5D" w:rsidRDefault="00E61D5D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45FE9"/>
    <w:multiLevelType w:val="hybridMultilevel"/>
    <w:tmpl w:val="7710FD12"/>
    <w:lvl w:ilvl="0" w:tplc="84B0B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959FB"/>
    <w:multiLevelType w:val="hybridMultilevel"/>
    <w:tmpl w:val="8104D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400C"/>
    <w:multiLevelType w:val="hybridMultilevel"/>
    <w:tmpl w:val="5DDAE1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12310"/>
    <w:multiLevelType w:val="hybridMultilevel"/>
    <w:tmpl w:val="89A61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32"/>
    <w:rsid w:val="00023DFA"/>
    <w:rsid w:val="0004185B"/>
    <w:rsid w:val="000531C0"/>
    <w:rsid w:val="00056935"/>
    <w:rsid w:val="00082C09"/>
    <w:rsid w:val="001112E5"/>
    <w:rsid w:val="001320A3"/>
    <w:rsid w:val="00212F36"/>
    <w:rsid w:val="00215D09"/>
    <w:rsid w:val="00215FAA"/>
    <w:rsid w:val="002512DA"/>
    <w:rsid w:val="00283B52"/>
    <w:rsid w:val="00367025"/>
    <w:rsid w:val="00375B02"/>
    <w:rsid w:val="003850E7"/>
    <w:rsid w:val="00390C53"/>
    <w:rsid w:val="004102EC"/>
    <w:rsid w:val="004209C5"/>
    <w:rsid w:val="00480012"/>
    <w:rsid w:val="004A0AC5"/>
    <w:rsid w:val="004B6991"/>
    <w:rsid w:val="004F2069"/>
    <w:rsid w:val="00570A26"/>
    <w:rsid w:val="0060531E"/>
    <w:rsid w:val="006220DD"/>
    <w:rsid w:val="00624B22"/>
    <w:rsid w:val="00630D0C"/>
    <w:rsid w:val="00632276"/>
    <w:rsid w:val="00657ABA"/>
    <w:rsid w:val="00670AFB"/>
    <w:rsid w:val="0068233A"/>
    <w:rsid w:val="006D5EB1"/>
    <w:rsid w:val="006E50DD"/>
    <w:rsid w:val="007102D4"/>
    <w:rsid w:val="00721119"/>
    <w:rsid w:val="007330C9"/>
    <w:rsid w:val="00763832"/>
    <w:rsid w:val="007A4CE7"/>
    <w:rsid w:val="007B23BF"/>
    <w:rsid w:val="007D22E0"/>
    <w:rsid w:val="007D610A"/>
    <w:rsid w:val="008D38C2"/>
    <w:rsid w:val="008D5EF3"/>
    <w:rsid w:val="00916342"/>
    <w:rsid w:val="00931ACC"/>
    <w:rsid w:val="00943618"/>
    <w:rsid w:val="00943A96"/>
    <w:rsid w:val="009A0286"/>
    <w:rsid w:val="009B7643"/>
    <w:rsid w:val="009F3B73"/>
    <w:rsid w:val="00A25CD4"/>
    <w:rsid w:val="00A77FFB"/>
    <w:rsid w:val="00A93C99"/>
    <w:rsid w:val="00B01354"/>
    <w:rsid w:val="00B51B6B"/>
    <w:rsid w:val="00B80211"/>
    <w:rsid w:val="00BA41FD"/>
    <w:rsid w:val="00BD3BCC"/>
    <w:rsid w:val="00BF7D01"/>
    <w:rsid w:val="00C64EC4"/>
    <w:rsid w:val="00C67F1B"/>
    <w:rsid w:val="00C7383B"/>
    <w:rsid w:val="00CB2159"/>
    <w:rsid w:val="00CB229A"/>
    <w:rsid w:val="00D17094"/>
    <w:rsid w:val="00D41A7F"/>
    <w:rsid w:val="00D63D42"/>
    <w:rsid w:val="00D7358A"/>
    <w:rsid w:val="00D905AF"/>
    <w:rsid w:val="00DC1635"/>
    <w:rsid w:val="00DE79E3"/>
    <w:rsid w:val="00E61D5D"/>
    <w:rsid w:val="00E76674"/>
    <w:rsid w:val="00E8135B"/>
    <w:rsid w:val="00E832CB"/>
    <w:rsid w:val="00EC03C7"/>
    <w:rsid w:val="00F20407"/>
    <w:rsid w:val="00F36DEE"/>
    <w:rsid w:val="00FA4F9F"/>
    <w:rsid w:val="00FB5FCE"/>
    <w:rsid w:val="00FF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DACBF"/>
  <w15:chartTrackingRefBased/>
  <w15:docId w15:val="{8AB2B753-0CC3-4DB9-9AB5-64FB7D03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Heading3">
    <w:name w:val="heading 3"/>
    <w:basedOn w:val="Normal"/>
    <w:link w:val="Heading3Char"/>
    <w:uiPriority w:val="9"/>
    <w:qFormat/>
    <w:rsid w:val="003850E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D0C"/>
    <w:pPr>
      <w:ind w:left="720"/>
      <w:contextualSpacing/>
    </w:pPr>
  </w:style>
  <w:style w:type="character" w:customStyle="1" w:styleId="rphighlightallclass">
    <w:name w:val="rphighlightallclass"/>
    <w:basedOn w:val="DefaultParagraphFont"/>
    <w:rsid w:val="00215D09"/>
  </w:style>
  <w:style w:type="character" w:customStyle="1" w:styleId="rp61">
    <w:name w:val="_rp_61"/>
    <w:basedOn w:val="DefaultParagraphFont"/>
    <w:rsid w:val="00215D09"/>
  </w:style>
  <w:style w:type="character" w:customStyle="1" w:styleId="fc4">
    <w:name w:val="_fc_4"/>
    <w:basedOn w:val="DefaultParagraphFont"/>
    <w:rsid w:val="00215D09"/>
  </w:style>
  <w:style w:type="character" w:customStyle="1" w:styleId="peb">
    <w:name w:val="_pe_b"/>
    <w:basedOn w:val="DefaultParagraphFont"/>
    <w:rsid w:val="00215D09"/>
  </w:style>
  <w:style w:type="character" w:customStyle="1" w:styleId="bidi">
    <w:name w:val="bidi"/>
    <w:basedOn w:val="DefaultParagraphFont"/>
    <w:rsid w:val="00215D09"/>
  </w:style>
  <w:style w:type="character" w:customStyle="1" w:styleId="rpd1">
    <w:name w:val="_rp_d1"/>
    <w:basedOn w:val="DefaultParagraphFont"/>
    <w:rsid w:val="00215D09"/>
  </w:style>
  <w:style w:type="paragraph" w:styleId="NormalWeb">
    <w:name w:val="Normal (Web)"/>
    <w:basedOn w:val="Normal"/>
    <w:uiPriority w:val="99"/>
    <w:semiHidden/>
    <w:unhideWhenUsed/>
    <w:rsid w:val="00215D0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15D09"/>
    <w:rPr>
      <w:b/>
      <w:bCs/>
    </w:rPr>
  </w:style>
  <w:style w:type="character" w:styleId="Emphasis">
    <w:name w:val="Emphasis"/>
    <w:basedOn w:val="DefaultParagraphFont"/>
    <w:uiPriority w:val="20"/>
    <w:qFormat/>
    <w:rsid w:val="00215D09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850E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Hyperlink">
    <w:name w:val="Hyperlink"/>
    <w:basedOn w:val="DefaultParagraphFont"/>
    <w:uiPriority w:val="99"/>
    <w:unhideWhenUsed/>
    <w:rsid w:val="003850E7"/>
    <w:rPr>
      <w:color w:val="0000FF"/>
      <w:u w:val="single"/>
    </w:rPr>
  </w:style>
  <w:style w:type="paragraph" w:customStyle="1" w:styleId="Default">
    <w:name w:val="Default"/>
    <w:rsid w:val="007102D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DE79E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9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DE79E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9E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3BC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D5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D5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E61D5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61D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5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8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8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3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41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79531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7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8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128183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6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96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59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96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684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96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684754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431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90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104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8405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68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486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964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457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126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988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253521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012763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78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600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2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17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9717300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31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08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023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192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549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93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54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985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28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0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1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8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56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4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832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608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569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372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686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6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702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675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996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125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8494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04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1905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4302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1999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8768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85541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08492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153971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74801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309934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076652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58409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1362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81997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459535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640569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nvitalia.it/come-funzionano-gli-incentivi/le-guide-ai-nostri-incentivi/appuntamenti?&amp;place=Webinar&amp;incentive=Legge%20181%2089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ne.campania.it/regione/it/news/regione-informa/invitalia-avviso-per-l-area-di-crisi-industriale-di-marcianise?page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949A3-A32E-49FA-ABB7-E66BE12A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lenovo</cp:lastModifiedBy>
  <cp:revision>2</cp:revision>
  <dcterms:created xsi:type="dcterms:W3CDTF">2021-06-15T11:13:00Z</dcterms:created>
  <dcterms:modified xsi:type="dcterms:W3CDTF">2021-06-15T11:13:00Z</dcterms:modified>
</cp:coreProperties>
</file>