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CB1D" w14:textId="1C488266" w:rsidR="006C7999" w:rsidRDefault="006C7999" w:rsidP="006C7999">
      <w:r>
        <w:t xml:space="preserve">ISTANZA </w:t>
      </w:r>
    </w:p>
    <w:p w14:paraId="24BF449E" w14:textId="77777777" w:rsidR="006C7999" w:rsidRDefault="006C7999" w:rsidP="006C7999"/>
    <w:p w14:paraId="330A3148" w14:textId="77777777" w:rsidR="006C7999" w:rsidRDefault="006C7999" w:rsidP="006C7999">
      <w:r>
        <w:t>Con indicazione di:</w:t>
      </w:r>
    </w:p>
    <w:p w14:paraId="4E0D4005" w14:textId="69566915" w:rsidR="006C7999" w:rsidRDefault="006C7999" w:rsidP="006C7999">
      <w:r>
        <w:t>RAGIONE SOCIALE</w:t>
      </w:r>
    </w:p>
    <w:p w14:paraId="6D5DE62A" w14:textId="58B838C3" w:rsidR="006C7999" w:rsidRDefault="006C7999" w:rsidP="006C7999">
      <w:r>
        <w:t>SEDE LEGALE ED OPERATIVA</w:t>
      </w:r>
    </w:p>
    <w:p w14:paraId="2E66891A" w14:textId="7C803F7C" w:rsidR="006C7999" w:rsidRDefault="006C7999" w:rsidP="006C7999">
      <w:r>
        <w:t>GENERALITA’ COMPLETE DEL DIRETTORE TECNICO</w:t>
      </w:r>
    </w:p>
    <w:p w14:paraId="402977AB" w14:textId="4653DE1B" w:rsidR="006C7999" w:rsidRDefault="006C7999" w:rsidP="005448D2"/>
    <w:p w14:paraId="7656FE58" w14:textId="77777777" w:rsidR="006C7999" w:rsidRDefault="006C7999" w:rsidP="005448D2"/>
    <w:p w14:paraId="72E1337A" w14:textId="29116B27" w:rsidR="005448D2" w:rsidRDefault="005448D2" w:rsidP="005448D2">
      <w:r>
        <w:t>DOCUMENTI DA ALLEGARE</w:t>
      </w:r>
    </w:p>
    <w:p w14:paraId="4480B526" w14:textId="77777777" w:rsidR="005448D2" w:rsidRDefault="005448D2" w:rsidP="005448D2"/>
    <w:p w14:paraId="7A8B6A71" w14:textId="10FE9DCD" w:rsidR="006C7999" w:rsidRPr="00732CFA" w:rsidRDefault="005448D2" w:rsidP="006C7999">
      <w:pPr>
        <w:pStyle w:val="Rientrocorpodeltesto"/>
        <w:numPr>
          <w:ilvl w:val="0"/>
          <w:numId w:val="1"/>
        </w:numPr>
        <w:spacing w:line="276" w:lineRule="auto"/>
        <w:ind w:left="1276" w:right="290" w:hanging="992"/>
        <w:jc w:val="both"/>
        <w:rPr>
          <w:sz w:val="22"/>
          <w:szCs w:val="22"/>
        </w:rPr>
      </w:pPr>
      <w:r w:rsidRPr="00732CFA">
        <w:rPr>
          <w:sz w:val="22"/>
          <w:szCs w:val="22"/>
        </w:rPr>
        <w:t>Copia dell</w:t>
      </w:r>
      <w:r w:rsidR="008F6777" w:rsidRPr="00732CFA">
        <w:rPr>
          <w:sz w:val="22"/>
          <w:szCs w:val="22"/>
        </w:rPr>
        <w:t>’</w:t>
      </w:r>
      <w:r w:rsidRPr="00732CFA">
        <w:rPr>
          <w:sz w:val="22"/>
          <w:szCs w:val="22"/>
        </w:rPr>
        <w:t>a</w:t>
      </w:r>
      <w:r w:rsidR="008F6777" w:rsidRPr="00732CFA">
        <w:rPr>
          <w:sz w:val="22"/>
          <w:szCs w:val="22"/>
        </w:rPr>
        <w:t>tto di</w:t>
      </w:r>
      <w:r w:rsidRPr="00732CFA">
        <w:rPr>
          <w:sz w:val="22"/>
          <w:szCs w:val="22"/>
        </w:rPr>
        <w:t xml:space="preserve"> nomina del nuovo </w:t>
      </w:r>
      <w:r w:rsidR="008F6777" w:rsidRPr="00732CFA">
        <w:rPr>
          <w:sz w:val="22"/>
          <w:szCs w:val="22"/>
        </w:rPr>
        <w:t>Legale Rappresentante</w:t>
      </w:r>
      <w:r w:rsidRPr="00732CFA">
        <w:rPr>
          <w:sz w:val="22"/>
          <w:szCs w:val="22"/>
        </w:rPr>
        <w:t xml:space="preserve">; </w:t>
      </w:r>
    </w:p>
    <w:p w14:paraId="463B0D8A" w14:textId="71AF91DC" w:rsidR="006C7999" w:rsidRPr="00732CFA" w:rsidRDefault="006C7999" w:rsidP="006C7999">
      <w:pPr>
        <w:pStyle w:val="Rientrocorpodeltesto"/>
        <w:numPr>
          <w:ilvl w:val="0"/>
          <w:numId w:val="1"/>
        </w:numPr>
        <w:spacing w:line="276" w:lineRule="auto"/>
        <w:ind w:left="1276" w:right="290" w:hanging="992"/>
        <w:jc w:val="both"/>
        <w:rPr>
          <w:sz w:val="22"/>
          <w:szCs w:val="22"/>
        </w:rPr>
      </w:pPr>
      <w:r w:rsidRPr="00732CFA">
        <w:rPr>
          <w:sz w:val="22"/>
          <w:szCs w:val="22"/>
        </w:rPr>
        <w:t>Copia dell’</w:t>
      </w:r>
      <w:r w:rsidR="00732CFA" w:rsidRPr="00732CFA">
        <w:rPr>
          <w:sz w:val="22"/>
          <w:szCs w:val="22"/>
        </w:rPr>
        <w:t>ultimo decreto autorizzativo;</w:t>
      </w:r>
    </w:p>
    <w:p w14:paraId="68F7F6FB" w14:textId="5978A7DE" w:rsidR="006C7999" w:rsidRPr="00732CFA" w:rsidRDefault="006C7999" w:rsidP="006C7999">
      <w:pPr>
        <w:pStyle w:val="Rientrocorpodeltesto"/>
        <w:numPr>
          <w:ilvl w:val="0"/>
          <w:numId w:val="1"/>
        </w:numPr>
        <w:spacing w:line="276" w:lineRule="auto"/>
        <w:ind w:left="1276" w:right="290" w:hanging="992"/>
        <w:jc w:val="both"/>
        <w:rPr>
          <w:sz w:val="22"/>
          <w:szCs w:val="22"/>
        </w:rPr>
      </w:pPr>
      <w:r w:rsidRPr="00732CFA">
        <w:t>C</w:t>
      </w:r>
      <w:r w:rsidR="00732CFA" w:rsidRPr="00732CFA">
        <w:t>opia del documento d’identità del nuovo Legale Rappresentante;</w:t>
      </w:r>
    </w:p>
    <w:p w14:paraId="3B947AD4" w14:textId="77777777" w:rsidR="006C7999" w:rsidRPr="00732CFA" w:rsidRDefault="00EE748A" w:rsidP="006C7999">
      <w:pPr>
        <w:pStyle w:val="Rientrocorpodeltesto"/>
        <w:numPr>
          <w:ilvl w:val="0"/>
          <w:numId w:val="1"/>
        </w:numPr>
        <w:spacing w:line="276" w:lineRule="auto"/>
        <w:ind w:left="1276" w:right="290" w:hanging="992"/>
        <w:jc w:val="both"/>
        <w:rPr>
          <w:sz w:val="22"/>
          <w:szCs w:val="22"/>
        </w:rPr>
      </w:pPr>
      <w:r w:rsidRPr="00732CFA">
        <w:rPr>
          <w:sz w:val="22"/>
          <w:szCs w:val="22"/>
        </w:rPr>
        <w:t xml:space="preserve">Certificato di iscrizione alla </w:t>
      </w:r>
      <w:r w:rsidR="005448D2" w:rsidRPr="00732CFA">
        <w:rPr>
          <w:sz w:val="22"/>
          <w:szCs w:val="22"/>
        </w:rPr>
        <w:t>Camera del Commercio di Napoli</w:t>
      </w:r>
      <w:r w:rsidR="008F6777" w:rsidRPr="00732CFA">
        <w:rPr>
          <w:sz w:val="22"/>
          <w:szCs w:val="22"/>
        </w:rPr>
        <w:t xml:space="preserve"> (</w:t>
      </w:r>
      <w:r w:rsidR="008F6777" w:rsidRPr="00732CFA">
        <w:rPr>
          <w:bCs/>
          <w:sz w:val="22"/>
          <w:szCs w:val="22"/>
        </w:rPr>
        <w:t>Visura Camerale - CCIAA)</w:t>
      </w:r>
      <w:r w:rsidR="005448D2" w:rsidRPr="00732CFA">
        <w:rPr>
          <w:sz w:val="22"/>
          <w:szCs w:val="22"/>
        </w:rPr>
        <w:t>;</w:t>
      </w:r>
    </w:p>
    <w:p w14:paraId="73D3DBC1" w14:textId="77777777" w:rsidR="006C7999" w:rsidRPr="00732CFA" w:rsidRDefault="005448D2" w:rsidP="006C7999">
      <w:pPr>
        <w:pStyle w:val="Rientrocorpodeltesto"/>
        <w:numPr>
          <w:ilvl w:val="0"/>
          <w:numId w:val="1"/>
        </w:numPr>
        <w:spacing w:line="276" w:lineRule="auto"/>
        <w:ind w:left="1276" w:right="290" w:hanging="992"/>
        <w:jc w:val="both"/>
        <w:rPr>
          <w:sz w:val="22"/>
          <w:szCs w:val="22"/>
        </w:rPr>
      </w:pPr>
      <w:r w:rsidRPr="00732CFA">
        <w:rPr>
          <w:sz w:val="22"/>
          <w:szCs w:val="22"/>
          <w:lang w:eastAsia="it-IT"/>
        </w:rPr>
        <w:t xml:space="preserve">Dichiarazione resa dal Legale Rappresentante </w:t>
      </w:r>
      <w:r w:rsidR="008F6777" w:rsidRPr="00732CFA">
        <w:rPr>
          <w:sz w:val="22"/>
          <w:szCs w:val="22"/>
          <w:lang w:eastAsia="it-IT"/>
        </w:rPr>
        <w:t>di</w:t>
      </w:r>
      <w:r w:rsidRPr="00732CFA">
        <w:rPr>
          <w:sz w:val="22"/>
          <w:szCs w:val="22"/>
          <w:lang w:eastAsia="it-IT"/>
        </w:rPr>
        <w:t xml:space="preserve"> rispetto degli obblighi previsti dal D.L.vo 219/06 e s.m.i.;</w:t>
      </w:r>
    </w:p>
    <w:p w14:paraId="1A60E3EA" w14:textId="72BE5167" w:rsidR="006C7999" w:rsidRPr="00732CFA" w:rsidRDefault="005448D2" w:rsidP="00A54003">
      <w:pPr>
        <w:pStyle w:val="Rientrocorpodeltesto"/>
        <w:numPr>
          <w:ilvl w:val="0"/>
          <w:numId w:val="1"/>
        </w:numPr>
        <w:spacing w:line="276" w:lineRule="auto"/>
        <w:ind w:left="1276" w:right="290" w:hanging="992"/>
        <w:jc w:val="both"/>
        <w:rPr>
          <w:sz w:val="22"/>
          <w:szCs w:val="22"/>
        </w:rPr>
      </w:pPr>
      <w:r w:rsidRPr="00732CFA">
        <w:rPr>
          <w:sz w:val="22"/>
          <w:szCs w:val="22"/>
        </w:rPr>
        <w:t>Autocertificazione resa ai sensi della normativa vigente di cert</w:t>
      </w:r>
      <w:r w:rsidR="00EE748A" w:rsidRPr="00732CFA">
        <w:rPr>
          <w:sz w:val="22"/>
          <w:szCs w:val="22"/>
        </w:rPr>
        <w:t xml:space="preserve">ificazione antimafia </w:t>
      </w:r>
      <w:r w:rsidRPr="00732CFA">
        <w:rPr>
          <w:sz w:val="22"/>
          <w:szCs w:val="22"/>
        </w:rPr>
        <w:t xml:space="preserve">del </w:t>
      </w:r>
      <w:bookmarkStart w:id="0" w:name="_Hlk90895051"/>
      <w:r w:rsidRPr="00732CFA">
        <w:rPr>
          <w:sz w:val="22"/>
          <w:szCs w:val="22"/>
        </w:rPr>
        <w:t>Legale Rappresentante</w:t>
      </w:r>
      <w:bookmarkEnd w:id="0"/>
      <w:r w:rsidRPr="00732CFA">
        <w:rPr>
          <w:sz w:val="22"/>
          <w:szCs w:val="22"/>
        </w:rPr>
        <w:t>;</w:t>
      </w:r>
    </w:p>
    <w:p w14:paraId="7725B009" w14:textId="77777777" w:rsidR="006C7999" w:rsidRPr="00732CFA" w:rsidRDefault="00EE748A" w:rsidP="006C7999">
      <w:pPr>
        <w:pStyle w:val="Rientrocorpodeltesto"/>
        <w:numPr>
          <w:ilvl w:val="0"/>
          <w:numId w:val="1"/>
        </w:numPr>
        <w:spacing w:line="276" w:lineRule="auto"/>
        <w:ind w:left="1276" w:right="290" w:hanging="992"/>
        <w:jc w:val="both"/>
        <w:rPr>
          <w:sz w:val="22"/>
          <w:szCs w:val="22"/>
        </w:rPr>
      </w:pPr>
      <w:r w:rsidRPr="00732CFA">
        <w:rPr>
          <w:sz w:val="22"/>
          <w:szCs w:val="22"/>
        </w:rPr>
        <w:t>Dichiarazione</w:t>
      </w:r>
      <w:r w:rsidR="005448D2" w:rsidRPr="00732CFA">
        <w:rPr>
          <w:sz w:val="22"/>
          <w:szCs w:val="22"/>
        </w:rPr>
        <w:t xml:space="preserve"> sostitutiva di certificazione dell’atto di notorietà del casellario giudiziale e dei carichi pendenti</w:t>
      </w:r>
      <w:r w:rsidR="008F6777" w:rsidRPr="00732CFA">
        <w:rPr>
          <w:sz w:val="22"/>
          <w:szCs w:val="22"/>
        </w:rPr>
        <w:t xml:space="preserve"> del Legale Rappresentante</w:t>
      </w:r>
      <w:r w:rsidR="005448D2" w:rsidRPr="00732CFA">
        <w:rPr>
          <w:sz w:val="22"/>
          <w:szCs w:val="22"/>
        </w:rPr>
        <w:t>, ai sensi del DPR 445/2000;</w:t>
      </w:r>
      <w:bookmarkStart w:id="1" w:name="_Hlk90895080"/>
    </w:p>
    <w:p w14:paraId="7FDEA583" w14:textId="72AD2307" w:rsidR="005448D2" w:rsidRPr="00732CFA" w:rsidRDefault="008F6777" w:rsidP="006C7999">
      <w:pPr>
        <w:pStyle w:val="Rientrocorpodeltesto"/>
        <w:numPr>
          <w:ilvl w:val="0"/>
          <w:numId w:val="1"/>
        </w:numPr>
        <w:spacing w:line="276" w:lineRule="auto"/>
        <w:ind w:left="1276" w:right="290" w:hanging="992"/>
        <w:jc w:val="both"/>
        <w:rPr>
          <w:sz w:val="22"/>
          <w:szCs w:val="22"/>
        </w:rPr>
      </w:pPr>
      <w:r w:rsidRPr="00732CFA">
        <w:rPr>
          <w:sz w:val="22"/>
          <w:szCs w:val="22"/>
        </w:rPr>
        <w:t>D</w:t>
      </w:r>
      <w:r w:rsidR="005448D2" w:rsidRPr="00732CFA">
        <w:rPr>
          <w:sz w:val="22"/>
          <w:szCs w:val="22"/>
        </w:rPr>
        <w:t xml:space="preserve">ichiarazione sostitutiva della certificazione dei dati anagrafici e civili </w:t>
      </w:r>
      <w:r w:rsidRPr="00732CFA">
        <w:rPr>
          <w:sz w:val="22"/>
          <w:szCs w:val="22"/>
        </w:rPr>
        <w:t xml:space="preserve">del Legale Rappresentante, </w:t>
      </w:r>
      <w:r w:rsidR="005448D2" w:rsidRPr="00732CFA">
        <w:rPr>
          <w:sz w:val="22"/>
          <w:szCs w:val="22"/>
        </w:rPr>
        <w:t xml:space="preserve">ai sensi del DPR 445/2000; </w:t>
      </w:r>
    </w:p>
    <w:bookmarkEnd w:id="1"/>
    <w:p w14:paraId="1B809BC9" w14:textId="77777777" w:rsidR="005448D2" w:rsidRDefault="005448D2" w:rsidP="005448D2"/>
    <w:p w14:paraId="2FE537FA" w14:textId="77777777" w:rsidR="005448D2" w:rsidRDefault="005448D2" w:rsidP="005448D2"/>
    <w:p w14:paraId="07A13004" w14:textId="77777777" w:rsidR="005448D2" w:rsidRPr="005448D2" w:rsidRDefault="005448D2" w:rsidP="005448D2"/>
    <w:sectPr w:rsidR="005448D2" w:rsidRPr="00544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A476" w14:textId="77777777" w:rsidR="00875461" w:rsidRDefault="00875461" w:rsidP="005448D2">
      <w:r>
        <w:separator/>
      </w:r>
    </w:p>
  </w:endnote>
  <w:endnote w:type="continuationSeparator" w:id="0">
    <w:p w14:paraId="1F85A301" w14:textId="77777777" w:rsidR="00875461" w:rsidRDefault="00875461" w:rsidP="0054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B14D" w14:textId="77777777" w:rsidR="00875461" w:rsidRDefault="00875461" w:rsidP="005448D2">
      <w:r>
        <w:separator/>
      </w:r>
    </w:p>
  </w:footnote>
  <w:footnote w:type="continuationSeparator" w:id="0">
    <w:p w14:paraId="741F4B9B" w14:textId="77777777" w:rsidR="00875461" w:rsidRDefault="00875461" w:rsidP="0054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2ED"/>
    <w:multiLevelType w:val="hybridMultilevel"/>
    <w:tmpl w:val="5E3A5AD4"/>
    <w:lvl w:ilvl="0" w:tplc="F8CAF77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7221"/>
    <w:multiLevelType w:val="hybridMultilevel"/>
    <w:tmpl w:val="EA16F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5F2D"/>
    <w:multiLevelType w:val="hybridMultilevel"/>
    <w:tmpl w:val="1ABAA054"/>
    <w:lvl w:ilvl="0" w:tplc="3FFAAC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0D"/>
    <w:rsid w:val="00187BA3"/>
    <w:rsid w:val="003B3581"/>
    <w:rsid w:val="003C6FC8"/>
    <w:rsid w:val="004D68D2"/>
    <w:rsid w:val="005241A7"/>
    <w:rsid w:val="005448D2"/>
    <w:rsid w:val="006168E8"/>
    <w:rsid w:val="00667A0D"/>
    <w:rsid w:val="006C7999"/>
    <w:rsid w:val="00732CFA"/>
    <w:rsid w:val="00875461"/>
    <w:rsid w:val="008F6777"/>
    <w:rsid w:val="00A54003"/>
    <w:rsid w:val="00DB3A96"/>
    <w:rsid w:val="00E5057B"/>
    <w:rsid w:val="00E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FB5B"/>
  <w15:chartTrackingRefBased/>
  <w15:docId w15:val="{1C018B49-EA5E-4650-98E7-4FEDD7AB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4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448D2"/>
    <w:pPr>
      <w:ind w:left="1440" w:hanging="144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448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448D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544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8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44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8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AURIEMMA</dc:creator>
  <cp:keywords/>
  <dc:description/>
  <cp:lastModifiedBy>CONCETTA SANSONE</cp:lastModifiedBy>
  <cp:revision>13</cp:revision>
  <dcterms:created xsi:type="dcterms:W3CDTF">2021-11-17T09:41:00Z</dcterms:created>
  <dcterms:modified xsi:type="dcterms:W3CDTF">2022-01-13T14:43:00Z</dcterms:modified>
</cp:coreProperties>
</file>