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9B" w:rsidRPr="0089159B" w:rsidRDefault="0089159B" w:rsidP="0089159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8"/>
          <w:lang w:val="en-US"/>
        </w:rPr>
      </w:pPr>
      <w:bookmarkStart w:id="0" w:name="_GoBack"/>
      <w:bookmarkEnd w:id="0"/>
      <w:r w:rsidRPr="0089159B">
        <w:rPr>
          <w:rFonts w:ascii="Times New Roman" w:eastAsiaTheme="minorHAnsi" w:hAnsi="Times New Roman" w:cs="Times New Roman"/>
          <w:b/>
          <w:sz w:val="32"/>
          <w:szCs w:val="28"/>
          <w:lang w:val="en-US"/>
        </w:rPr>
        <w:t>Twinning</w:t>
      </w:r>
      <w:r w:rsidR="00C624FB">
        <w:rPr>
          <w:rFonts w:ascii="Times New Roman" w:eastAsiaTheme="minorHAnsi" w:hAnsi="Times New Roman" w:cs="Times New Roman"/>
          <w:b/>
          <w:sz w:val="32"/>
          <w:szCs w:val="28"/>
          <w:lang w:val="en-US"/>
        </w:rPr>
        <w:t xml:space="preserve"> </w:t>
      </w:r>
      <w:r w:rsidRPr="0089159B">
        <w:rPr>
          <w:rFonts w:ascii="Times New Roman" w:eastAsiaTheme="minorHAnsi" w:hAnsi="Times New Roman" w:cs="Times New Roman"/>
          <w:b/>
          <w:sz w:val="32"/>
          <w:szCs w:val="28"/>
          <w:lang w:val="en-US"/>
        </w:rPr>
        <w:t>“Gastrological approach to Malnutrition”</w:t>
      </w:r>
    </w:p>
    <w:p w:rsidR="0089159B" w:rsidRDefault="00C624FB" w:rsidP="0089159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>
        <w:rPr>
          <w:rFonts w:ascii="Times New Roman" w:eastAsiaTheme="minorHAnsi" w:hAnsi="Times New Roman" w:cs="Times New Roman"/>
          <w:b/>
          <w:sz w:val="32"/>
          <w:szCs w:val="28"/>
        </w:rPr>
        <w:t xml:space="preserve">15-16 </w:t>
      </w:r>
      <w:proofErr w:type="gramStart"/>
      <w:r>
        <w:rPr>
          <w:rFonts w:ascii="Times New Roman" w:eastAsiaTheme="minorHAnsi" w:hAnsi="Times New Roman" w:cs="Times New Roman"/>
          <w:b/>
          <w:sz w:val="32"/>
          <w:szCs w:val="28"/>
        </w:rPr>
        <w:t>Marzo</w:t>
      </w:r>
      <w:proofErr w:type="gramEnd"/>
      <w:r>
        <w:rPr>
          <w:rFonts w:ascii="Times New Roman" w:eastAsiaTheme="minorHAnsi" w:hAnsi="Times New Roman" w:cs="Times New Roman"/>
          <w:b/>
          <w:sz w:val="32"/>
          <w:szCs w:val="28"/>
        </w:rPr>
        <w:t xml:space="preserve"> </w:t>
      </w:r>
      <w:r w:rsidR="0089159B" w:rsidRPr="00C624FB">
        <w:rPr>
          <w:rFonts w:ascii="Times New Roman" w:eastAsiaTheme="minorHAnsi" w:hAnsi="Times New Roman" w:cs="Times New Roman"/>
          <w:b/>
          <w:sz w:val="32"/>
          <w:szCs w:val="28"/>
        </w:rPr>
        <w:t>2017</w:t>
      </w:r>
    </w:p>
    <w:p w:rsidR="00C624FB" w:rsidRDefault="00C624FB" w:rsidP="0089159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</w:p>
    <w:p w:rsidR="00C624FB" w:rsidRPr="00C624FB" w:rsidRDefault="00C624FB" w:rsidP="00C624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C624FB">
        <w:rPr>
          <w:rFonts w:ascii="Times New Roman" w:eastAsia="Times New Roman" w:hAnsi="Times New Roman" w:cs="Times New Roman"/>
          <w:bCs/>
          <w:sz w:val="32"/>
          <w:szCs w:val="24"/>
        </w:rPr>
        <w:t>Scheda di iscrizione</w:t>
      </w:r>
    </w:p>
    <w:p w:rsidR="00C624FB" w:rsidRPr="00C624FB" w:rsidRDefault="00C624FB" w:rsidP="001E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7055"/>
      </w:tblGrid>
      <w:tr w:rsidR="00C624FB" w:rsidRPr="00C624FB" w:rsidTr="00AB400E">
        <w:tc>
          <w:tcPr>
            <w:tcW w:w="2590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7188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4FB" w:rsidRPr="00C624FB" w:rsidTr="00AB400E">
        <w:tc>
          <w:tcPr>
            <w:tcW w:w="2590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</w:t>
            </w:r>
          </w:p>
        </w:tc>
        <w:tc>
          <w:tcPr>
            <w:tcW w:w="7188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4FB" w:rsidRPr="00C624FB" w:rsidTr="00AB400E">
        <w:tc>
          <w:tcPr>
            <w:tcW w:w="2590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>Ente di appartenenza</w:t>
            </w:r>
          </w:p>
        </w:tc>
        <w:tc>
          <w:tcPr>
            <w:tcW w:w="7188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4FB" w:rsidRPr="00C624FB" w:rsidTr="00AB400E">
        <w:tc>
          <w:tcPr>
            <w:tcW w:w="2590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>Indirizzo dell’Ente</w:t>
            </w:r>
          </w:p>
        </w:tc>
        <w:tc>
          <w:tcPr>
            <w:tcW w:w="7188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4FB" w:rsidRPr="00C624FB" w:rsidTr="00AB400E">
        <w:tc>
          <w:tcPr>
            <w:tcW w:w="2590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7188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4FB" w:rsidRPr="00C624FB" w:rsidTr="00AB400E">
        <w:tc>
          <w:tcPr>
            <w:tcW w:w="2590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 </w:t>
            </w:r>
          </w:p>
        </w:tc>
        <w:tc>
          <w:tcPr>
            <w:tcW w:w="7188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4FB" w:rsidRPr="00C624FB" w:rsidTr="00AB400E">
        <w:tc>
          <w:tcPr>
            <w:tcW w:w="2590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>Posta elettronica</w:t>
            </w:r>
          </w:p>
        </w:tc>
        <w:tc>
          <w:tcPr>
            <w:tcW w:w="7188" w:type="dxa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4FB" w:rsidRPr="00C624FB" w:rsidTr="001E6E80">
        <w:trPr>
          <w:trHeight w:hRule="exact" w:val="1363"/>
        </w:trPr>
        <w:tc>
          <w:tcPr>
            <w:tcW w:w="9778" w:type="dxa"/>
            <w:gridSpan w:val="2"/>
          </w:tcPr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Programma   </w:t>
            </w:r>
            <w:proofErr w:type="gramStart"/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prevede </w:t>
            </w:r>
            <w:r w:rsidR="001E6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</w:t>
            </w:r>
            <w:r w:rsidR="001E6E8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lingua inglese. </w:t>
            </w:r>
          </w:p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è previsto il servizio di traduzione simultanea. </w:t>
            </w:r>
          </w:p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>Sarà comunque possibile proporre domande anche in lingua italiana.</w:t>
            </w:r>
          </w:p>
          <w:p w:rsidR="00C624FB" w:rsidRPr="00C624FB" w:rsidRDefault="00C624FB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⁯   </w:t>
            </w:r>
          </w:p>
        </w:tc>
      </w:tr>
      <w:tr w:rsidR="001E6E80" w:rsidRPr="00C624FB" w:rsidTr="001E6E80">
        <w:trPr>
          <w:trHeight w:hRule="exact" w:val="2349"/>
        </w:trPr>
        <w:tc>
          <w:tcPr>
            <w:tcW w:w="9778" w:type="dxa"/>
            <w:gridSpan w:val="2"/>
          </w:tcPr>
          <w:p w:rsidR="001E6E80" w:rsidRDefault="001E6E80" w:rsidP="001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prega di indicare a quale delle giornate si intende partecipare:</w:t>
            </w:r>
          </w:p>
          <w:p w:rsidR="001E6E80" w:rsidRDefault="001E6E80" w:rsidP="001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80" w:rsidRPr="001E6E80" w:rsidRDefault="001E6E80" w:rsidP="001E6E8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Training Program</w:t>
            </w:r>
            <w:r w:rsidRPr="001E6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previsto per il 15 </w:t>
            </w:r>
            <w:proofErr w:type="gramStart"/>
            <w:r w:rsidRPr="001E6E80">
              <w:rPr>
                <w:rFonts w:ascii="Times New Roman" w:eastAsia="Times New Roman" w:hAnsi="Times New Roman" w:cs="Times New Roman"/>
                <w:sz w:val="24"/>
                <w:szCs w:val="24"/>
              </w:rPr>
              <w:t>Marzo</w:t>
            </w:r>
            <w:proofErr w:type="gramEnd"/>
            <w:r w:rsidRPr="001E6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presso l’Aula Magna di “Eccellenze Campane” - Via </w:t>
            </w:r>
            <w:proofErr w:type="spellStart"/>
            <w:r w:rsidRPr="001E6E80">
              <w:rPr>
                <w:rFonts w:ascii="Times New Roman" w:eastAsia="Times New Roman" w:hAnsi="Times New Roman" w:cs="Times New Roman"/>
                <w:sz w:val="24"/>
                <w:szCs w:val="24"/>
              </w:rPr>
              <w:t>Brin</w:t>
            </w:r>
            <w:proofErr w:type="spellEnd"/>
            <w:r w:rsidRPr="001E6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n.69, Napoli.</w:t>
            </w:r>
          </w:p>
          <w:p w:rsidR="001E6E80" w:rsidRDefault="001E6E80" w:rsidP="001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80" w:rsidRPr="001E6E80" w:rsidRDefault="001E6E80" w:rsidP="001E6E8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Dissemination</w:t>
            </w:r>
            <w:proofErr w:type="spellEnd"/>
            <w:r w:rsidRPr="00242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</w:t>
            </w:r>
            <w:proofErr w:type="spellEnd"/>
            <w:r w:rsidRPr="001E6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previsto per il 16 Marzo 2017 presso la sala conferenze </w:t>
            </w:r>
            <w:proofErr w:type="gramStart"/>
            <w:r w:rsidRPr="001E6E80">
              <w:rPr>
                <w:rFonts w:ascii="Times New Roman" w:eastAsia="Times New Roman" w:hAnsi="Times New Roman" w:cs="Times New Roman"/>
                <w:sz w:val="24"/>
                <w:szCs w:val="24"/>
              </w:rPr>
              <w:t>dell’</w:t>
            </w:r>
            <w:r w:rsidRPr="00C624FB">
              <w:t xml:space="preserve"> </w:t>
            </w:r>
            <w:r w:rsidRPr="001E6E80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proofErr w:type="gramEnd"/>
            <w:r w:rsidRPr="001E6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Collection Giustiniano – via Virgilio n.1 E/F/G., Roma</w:t>
            </w:r>
          </w:p>
          <w:p w:rsidR="001E6E80" w:rsidRPr="00C624FB" w:rsidRDefault="001E6E80" w:rsidP="00C6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4FB" w:rsidRPr="00C624FB" w:rsidRDefault="00C624FB" w:rsidP="00C6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4FB" w:rsidRPr="00C624FB" w:rsidRDefault="00C624FB" w:rsidP="00C62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24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Causa numero di posti limitato potranno partecipare solo coloro che riceveranno </w:t>
      </w:r>
    </w:p>
    <w:p w:rsidR="00C624FB" w:rsidRPr="00C624FB" w:rsidRDefault="00C624FB" w:rsidP="00C62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 parte dell’AOU Federico II</w:t>
      </w:r>
      <w:r w:rsidRPr="00C624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conferma scritta dell’avvenuta iscrizione  </w:t>
      </w:r>
    </w:p>
    <w:p w:rsidR="00C624FB" w:rsidRPr="00C624FB" w:rsidRDefault="00C624FB" w:rsidP="00C62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24FB" w:rsidRPr="00C624FB" w:rsidRDefault="00C624FB" w:rsidP="00C62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24FB" w:rsidRPr="00C624FB" w:rsidRDefault="00C624FB" w:rsidP="00C6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24FB">
        <w:rPr>
          <w:rFonts w:ascii="Times New Roman" w:eastAsia="Times New Roman" w:hAnsi="Times New Roman" w:cs="Times New Roman"/>
          <w:sz w:val="20"/>
          <w:szCs w:val="24"/>
        </w:rPr>
        <w:t xml:space="preserve">Ai sensi del D.lgs.196/2003 in materia di trattamento dei dati personali,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si autorizza l’AOU Federico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II</w:t>
      </w:r>
      <w:r w:rsidRPr="00C624FB">
        <w:rPr>
          <w:rFonts w:ascii="Times New Roman" w:eastAsia="Times New Roman" w:hAnsi="Times New Roman" w:cs="Times New Roman"/>
          <w:sz w:val="20"/>
          <w:szCs w:val="24"/>
        </w:rPr>
        <w:t xml:space="preserve">  al</w:t>
      </w:r>
      <w:proofErr w:type="gramEnd"/>
      <w:r w:rsidRPr="00C624FB">
        <w:rPr>
          <w:rFonts w:ascii="Times New Roman" w:eastAsia="Times New Roman" w:hAnsi="Times New Roman" w:cs="Times New Roman"/>
          <w:sz w:val="20"/>
          <w:szCs w:val="24"/>
        </w:rPr>
        <w:t xml:space="preserve"> trattamento dei dati personali contenuti nella scheda, con la sola finalità  di fornire informazioni ed aggiornamenti r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iguardo al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Twinning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Gastrological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Malnutrition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>”</w:t>
      </w:r>
      <w:r w:rsidRPr="00C624FB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C624FB" w:rsidRDefault="00C624FB" w:rsidP="00C6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E80" w:rsidRDefault="001E6E80" w:rsidP="00C6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E80" w:rsidRPr="00C624FB" w:rsidRDefault="001E6E80" w:rsidP="00C6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24FB" w:rsidRPr="00C624FB" w:rsidRDefault="00C624FB" w:rsidP="00C6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24FB" w:rsidRPr="00C624FB" w:rsidRDefault="00C624FB" w:rsidP="00C6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4FB">
        <w:rPr>
          <w:rFonts w:ascii="Times New Roman" w:eastAsia="Times New Roman" w:hAnsi="Times New Roman" w:cs="Times New Roman"/>
          <w:sz w:val="24"/>
          <w:szCs w:val="24"/>
        </w:rPr>
        <w:t xml:space="preserve">Data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24F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624F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C624FB">
        <w:rPr>
          <w:rFonts w:ascii="Times New Roman" w:eastAsia="Times New Roman" w:hAnsi="Times New Roman" w:cs="Times New Roman"/>
          <w:sz w:val="24"/>
          <w:szCs w:val="24"/>
        </w:rPr>
        <w:t>firma)  _</w:t>
      </w:r>
      <w:proofErr w:type="gramEnd"/>
      <w:r w:rsidRPr="00C624F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624FB" w:rsidRPr="00C624FB" w:rsidRDefault="00C624FB" w:rsidP="00C6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4FB" w:rsidRPr="00C624FB" w:rsidRDefault="00C624FB" w:rsidP="00C6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4FB">
        <w:rPr>
          <w:rFonts w:ascii="Times New Roman" w:eastAsia="Times New Roman" w:hAnsi="Times New Roman" w:cs="Times New Roman"/>
          <w:sz w:val="24"/>
          <w:szCs w:val="24"/>
        </w:rPr>
        <w:t xml:space="preserve">Inviare debitamente compilato e </w:t>
      </w:r>
      <w:proofErr w:type="gramStart"/>
      <w:r w:rsidRPr="00C624FB">
        <w:rPr>
          <w:rFonts w:ascii="Times New Roman" w:eastAsia="Times New Roman" w:hAnsi="Times New Roman" w:cs="Times New Roman"/>
          <w:sz w:val="24"/>
          <w:szCs w:val="24"/>
        </w:rPr>
        <w:t>firmato  al</w:t>
      </w:r>
      <w:r>
        <w:rPr>
          <w:rFonts w:ascii="Times New Roman" w:eastAsia="Times New Roman" w:hAnsi="Times New Roman" w:cs="Times New Roman"/>
          <w:sz w:val="24"/>
          <w:szCs w:val="24"/>
        </w:rPr>
        <w:t>l’AOU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Federico II</w:t>
      </w:r>
      <w:r w:rsidRPr="00C624FB">
        <w:rPr>
          <w:rFonts w:ascii="Times New Roman" w:eastAsia="Times New Roman" w:hAnsi="Times New Roman" w:cs="Times New Roman"/>
          <w:sz w:val="24"/>
          <w:szCs w:val="24"/>
        </w:rPr>
        <w:t xml:space="preserve"> esclusivamente via mail (copia scannerizzata</w:t>
      </w:r>
      <w:r>
        <w:rPr>
          <w:rFonts w:ascii="Times New Roman" w:eastAsia="Times New Roman" w:hAnsi="Times New Roman" w:cs="Times New Roman"/>
          <w:sz w:val="24"/>
          <w:szCs w:val="24"/>
        </w:rPr>
        <w:t>) a ricercaesviluppo.diraup@unina.it</w:t>
      </w:r>
      <w:r w:rsidRPr="00C624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5137F" w:rsidRPr="001E6E80" w:rsidRDefault="00C624FB" w:rsidP="001E6E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24FB">
        <w:rPr>
          <w:rFonts w:ascii="Times New Roman" w:eastAsia="Times New Roman" w:hAnsi="Times New Roman" w:cs="Times New Roman"/>
          <w:sz w:val="24"/>
          <w:szCs w:val="24"/>
        </w:rPr>
        <w:t>Per eventuali informazioni inviare una mail di richiesta o contattare i seguenti numeri di telefono della S</w:t>
      </w:r>
      <w:r>
        <w:rPr>
          <w:rFonts w:ascii="Times New Roman" w:eastAsia="Times New Roman" w:hAnsi="Times New Roman" w:cs="Times New Roman"/>
          <w:sz w:val="24"/>
          <w:szCs w:val="24"/>
        </w:rPr>
        <w:t>egreteria organizzativa: 081 74642 11/12</w:t>
      </w:r>
      <w:r w:rsidR="001E6E8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5137F" w:rsidRPr="001E6E80" w:rsidSect="00871F0C">
      <w:headerReference w:type="default" r:id="rId8"/>
      <w:footerReference w:type="default" r:id="rId9"/>
      <w:pgSz w:w="11906" w:h="16838"/>
      <w:pgMar w:top="2101" w:right="1134" w:bottom="1134" w:left="1134" w:header="851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27" w:rsidRDefault="00DD5827" w:rsidP="00E93DD2">
      <w:pPr>
        <w:spacing w:after="0" w:line="240" w:lineRule="auto"/>
      </w:pPr>
      <w:r>
        <w:separator/>
      </w:r>
    </w:p>
  </w:endnote>
  <w:endnote w:type="continuationSeparator" w:id="0">
    <w:p w:rsidR="00DD5827" w:rsidRDefault="00DD5827" w:rsidP="00E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9B" w:rsidRDefault="00E656C1" w:rsidP="00E656C1">
    <w:pPr>
      <w:pStyle w:val="Pidipagina"/>
      <w:jc w:val="center"/>
    </w:pPr>
    <w:r>
      <w:rPr>
        <w:noProof/>
      </w:rPr>
      <w:drawing>
        <wp:inline distT="0" distB="0" distL="0" distR="0">
          <wp:extent cx="5095875" cy="942227"/>
          <wp:effectExtent l="0" t="0" r="0" b="0"/>
          <wp:docPr id="5" name="Immagine 5" descr="C:\Users\utente\Downloads\Twinning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wnloads\Twinning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177" cy="941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27" w:rsidRDefault="00DD5827" w:rsidP="00E93DD2">
      <w:pPr>
        <w:spacing w:after="0" w:line="240" w:lineRule="auto"/>
      </w:pPr>
      <w:r>
        <w:separator/>
      </w:r>
    </w:p>
  </w:footnote>
  <w:footnote w:type="continuationSeparator" w:id="0">
    <w:p w:rsidR="00DD5827" w:rsidRDefault="00DD5827" w:rsidP="00E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D2" w:rsidRDefault="001A143D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1384935</wp:posOffset>
          </wp:positionH>
          <wp:positionV relativeFrom="paragraph">
            <wp:posOffset>-149860</wp:posOffset>
          </wp:positionV>
          <wp:extent cx="1180465" cy="752475"/>
          <wp:effectExtent l="19050" t="0" r="635" b="0"/>
          <wp:wrapSquare wrapText="bothSides"/>
          <wp:docPr id="2" name="Immagine 1" descr="logo twin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win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046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F0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-207010</wp:posOffset>
          </wp:positionV>
          <wp:extent cx="1234440" cy="885825"/>
          <wp:effectExtent l="19050" t="0" r="3810" b="0"/>
          <wp:wrapSquare wrapText="bothSides"/>
          <wp:docPr id="4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F0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-207010</wp:posOffset>
          </wp:positionV>
          <wp:extent cx="1343025" cy="828675"/>
          <wp:effectExtent l="19050" t="0" r="9525" b="0"/>
          <wp:wrapSquare wrapText="bothSides"/>
          <wp:docPr id="3" name="Immagine 2" descr="Eip on Aha Reference Site __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 on Aha Reference Site ___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430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F0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3032760</wp:posOffset>
          </wp:positionH>
          <wp:positionV relativeFrom="paragraph">
            <wp:posOffset>-149860</wp:posOffset>
          </wp:positionV>
          <wp:extent cx="1209675" cy="695325"/>
          <wp:effectExtent l="19050" t="0" r="9525" b="0"/>
          <wp:wrapSquare wrapText="bothSides"/>
          <wp:docPr id="1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096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AF17A5B"/>
    <w:multiLevelType w:val="hybridMultilevel"/>
    <w:tmpl w:val="8632C820"/>
    <w:lvl w:ilvl="0" w:tplc="587AAD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72A"/>
    <w:multiLevelType w:val="hybridMultilevel"/>
    <w:tmpl w:val="6B180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282C"/>
    <w:multiLevelType w:val="hybridMultilevel"/>
    <w:tmpl w:val="A3BE3230"/>
    <w:lvl w:ilvl="0" w:tplc="231A21F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143"/>
    <w:multiLevelType w:val="hybridMultilevel"/>
    <w:tmpl w:val="128859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726A"/>
    <w:multiLevelType w:val="hybridMultilevel"/>
    <w:tmpl w:val="FB406C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4993"/>
    <w:multiLevelType w:val="multilevel"/>
    <w:tmpl w:val="BEE61D76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38F6627F"/>
    <w:multiLevelType w:val="hybridMultilevel"/>
    <w:tmpl w:val="777C6E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C15DC"/>
    <w:multiLevelType w:val="multilevel"/>
    <w:tmpl w:val="ACAE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02949"/>
    <w:multiLevelType w:val="hybridMultilevel"/>
    <w:tmpl w:val="ECD2E8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5788"/>
    <w:multiLevelType w:val="hybridMultilevel"/>
    <w:tmpl w:val="7DCC71F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6632ACC"/>
    <w:multiLevelType w:val="hybridMultilevel"/>
    <w:tmpl w:val="84DA061A"/>
    <w:lvl w:ilvl="0" w:tplc="231A21F2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1C"/>
    <w:rsid w:val="00003601"/>
    <w:rsid w:val="000165F3"/>
    <w:rsid w:val="00026770"/>
    <w:rsid w:val="000276D8"/>
    <w:rsid w:val="0005137F"/>
    <w:rsid w:val="00086109"/>
    <w:rsid w:val="000B0401"/>
    <w:rsid w:val="000C7790"/>
    <w:rsid w:val="000D5D9E"/>
    <w:rsid w:val="000E17B0"/>
    <w:rsid w:val="00114827"/>
    <w:rsid w:val="00123D8A"/>
    <w:rsid w:val="001450A1"/>
    <w:rsid w:val="00151DDC"/>
    <w:rsid w:val="00164C47"/>
    <w:rsid w:val="00173607"/>
    <w:rsid w:val="001857E2"/>
    <w:rsid w:val="0019490D"/>
    <w:rsid w:val="001A143D"/>
    <w:rsid w:val="001A3440"/>
    <w:rsid w:val="001B3B5D"/>
    <w:rsid w:val="001D30DB"/>
    <w:rsid w:val="001E231D"/>
    <w:rsid w:val="001E6E80"/>
    <w:rsid w:val="001F0BE3"/>
    <w:rsid w:val="0021264F"/>
    <w:rsid w:val="00220648"/>
    <w:rsid w:val="00230578"/>
    <w:rsid w:val="00233F82"/>
    <w:rsid w:val="0024152B"/>
    <w:rsid w:val="002418DF"/>
    <w:rsid w:val="002427C0"/>
    <w:rsid w:val="00245102"/>
    <w:rsid w:val="00261DF6"/>
    <w:rsid w:val="0027179D"/>
    <w:rsid w:val="00273A57"/>
    <w:rsid w:val="002927A7"/>
    <w:rsid w:val="002A0638"/>
    <w:rsid w:val="002A3D39"/>
    <w:rsid w:val="002A5719"/>
    <w:rsid w:val="002F1A3E"/>
    <w:rsid w:val="002F7DAE"/>
    <w:rsid w:val="00310C8F"/>
    <w:rsid w:val="00345A63"/>
    <w:rsid w:val="003569E2"/>
    <w:rsid w:val="003709F5"/>
    <w:rsid w:val="0038198E"/>
    <w:rsid w:val="003851A3"/>
    <w:rsid w:val="00386CE0"/>
    <w:rsid w:val="003A71B0"/>
    <w:rsid w:val="003C77B2"/>
    <w:rsid w:val="003D201C"/>
    <w:rsid w:val="003D25C2"/>
    <w:rsid w:val="003F15FC"/>
    <w:rsid w:val="003F4BAC"/>
    <w:rsid w:val="004208AB"/>
    <w:rsid w:val="00427CC7"/>
    <w:rsid w:val="00432361"/>
    <w:rsid w:val="004524D3"/>
    <w:rsid w:val="00473825"/>
    <w:rsid w:val="004C2DEF"/>
    <w:rsid w:val="004D005A"/>
    <w:rsid w:val="004D4DF2"/>
    <w:rsid w:val="00507425"/>
    <w:rsid w:val="00544491"/>
    <w:rsid w:val="005646A6"/>
    <w:rsid w:val="00577488"/>
    <w:rsid w:val="00583F9C"/>
    <w:rsid w:val="005B1CC8"/>
    <w:rsid w:val="005D5C97"/>
    <w:rsid w:val="005E0B65"/>
    <w:rsid w:val="005E41F1"/>
    <w:rsid w:val="00600990"/>
    <w:rsid w:val="00604773"/>
    <w:rsid w:val="00612B08"/>
    <w:rsid w:val="00622F46"/>
    <w:rsid w:val="006314E1"/>
    <w:rsid w:val="00640F01"/>
    <w:rsid w:val="006542C8"/>
    <w:rsid w:val="00680115"/>
    <w:rsid w:val="00680AC7"/>
    <w:rsid w:val="0068228D"/>
    <w:rsid w:val="006915EC"/>
    <w:rsid w:val="006A1077"/>
    <w:rsid w:val="006A1DF4"/>
    <w:rsid w:val="006B4BEE"/>
    <w:rsid w:val="007211AB"/>
    <w:rsid w:val="007216A7"/>
    <w:rsid w:val="00726757"/>
    <w:rsid w:val="00730ED5"/>
    <w:rsid w:val="00735B5D"/>
    <w:rsid w:val="0075210A"/>
    <w:rsid w:val="007619C7"/>
    <w:rsid w:val="00766EC0"/>
    <w:rsid w:val="007860E2"/>
    <w:rsid w:val="00791B64"/>
    <w:rsid w:val="007B0F56"/>
    <w:rsid w:val="007C2DD9"/>
    <w:rsid w:val="007C4344"/>
    <w:rsid w:val="007C499F"/>
    <w:rsid w:val="007D437A"/>
    <w:rsid w:val="007D7EDC"/>
    <w:rsid w:val="007E2E75"/>
    <w:rsid w:val="007E2FC2"/>
    <w:rsid w:val="0080798A"/>
    <w:rsid w:val="008228BC"/>
    <w:rsid w:val="008315C8"/>
    <w:rsid w:val="00844B66"/>
    <w:rsid w:val="00871F0C"/>
    <w:rsid w:val="0089159B"/>
    <w:rsid w:val="008A413E"/>
    <w:rsid w:val="008B77EE"/>
    <w:rsid w:val="008C019A"/>
    <w:rsid w:val="008C2CB3"/>
    <w:rsid w:val="008D49CA"/>
    <w:rsid w:val="008E04A8"/>
    <w:rsid w:val="008E0746"/>
    <w:rsid w:val="008F6700"/>
    <w:rsid w:val="00943B7F"/>
    <w:rsid w:val="00951BA7"/>
    <w:rsid w:val="00955376"/>
    <w:rsid w:val="00964CE9"/>
    <w:rsid w:val="00981A4B"/>
    <w:rsid w:val="009B2FBD"/>
    <w:rsid w:val="009C304B"/>
    <w:rsid w:val="00A15F49"/>
    <w:rsid w:val="00A64952"/>
    <w:rsid w:val="00A64C9A"/>
    <w:rsid w:val="00A8631C"/>
    <w:rsid w:val="00A92139"/>
    <w:rsid w:val="00AA7E95"/>
    <w:rsid w:val="00AC0212"/>
    <w:rsid w:val="00AC4B23"/>
    <w:rsid w:val="00AC791D"/>
    <w:rsid w:val="00AD0BE3"/>
    <w:rsid w:val="00B24E68"/>
    <w:rsid w:val="00B82BE7"/>
    <w:rsid w:val="00B9037E"/>
    <w:rsid w:val="00BA441E"/>
    <w:rsid w:val="00BB2260"/>
    <w:rsid w:val="00BB68FC"/>
    <w:rsid w:val="00BC1361"/>
    <w:rsid w:val="00BD0CF1"/>
    <w:rsid w:val="00C021DC"/>
    <w:rsid w:val="00C04056"/>
    <w:rsid w:val="00C11402"/>
    <w:rsid w:val="00C12DBA"/>
    <w:rsid w:val="00C624FB"/>
    <w:rsid w:val="00C646FB"/>
    <w:rsid w:val="00C80709"/>
    <w:rsid w:val="00CA06C9"/>
    <w:rsid w:val="00CC693A"/>
    <w:rsid w:val="00CE4755"/>
    <w:rsid w:val="00D3713F"/>
    <w:rsid w:val="00D43EDD"/>
    <w:rsid w:val="00D527E4"/>
    <w:rsid w:val="00D6766F"/>
    <w:rsid w:val="00D95348"/>
    <w:rsid w:val="00DB2C05"/>
    <w:rsid w:val="00DB7B61"/>
    <w:rsid w:val="00DC500B"/>
    <w:rsid w:val="00DD35E5"/>
    <w:rsid w:val="00DD5827"/>
    <w:rsid w:val="00DE2B3C"/>
    <w:rsid w:val="00E15FBE"/>
    <w:rsid w:val="00E3229F"/>
    <w:rsid w:val="00E4150D"/>
    <w:rsid w:val="00E45DC8"/>
    <w:rsid w:val="00E61C82"/>
    <w:rsid w:val="00E656C1"/>
    <w:rsid w:val="00E70455"/>
    <w:rsid w:val="00E840A4"/>
    <w:rsid w:val="00E8651D"/>
    <w:rsid w:val="00E93DD2"/>
    <w:rsid w:val="00E942A0"/>
    <w:rsid w:val="00EB2BCE"/>
    <w:rsid w:val="00F03622"/>
    <w:rsid w:val="00F16002"/>
    <w:rsid w:val="00F45854"/>
    <w:rsid w:val="00F8311C"/>
    <w:rsid w:val="00F934B3"/>
    <w:rsid w:val="00F947AF"/>
    <w:rsid w:val="00FB7C7A"/>
    <w:rsid w:val="00FC0D6E"/>
    <w:rsid w:val="00FD0EC6"/>
    <w:rsid w:val="00FF4E7E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E0562-C060-4282-8C0A-EA2BB1DF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3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DD2"/>
  </w:style>
  <w:style w:type="paragraph" w:styleId="Pidipagina">
    <w:name w:val="footer"/>
    <w:basedOn w:val="Normale"/>
    <w:link w:val="PidipaginaCarattere"/>
    <w:uiPriority w:val="99"/>
    <w:unhideWhenUsed/>
    <w:rsid w:val="00E93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D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4C9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D5"/>
    <w:rPr>
      <w:rFonts w:ascii="Consolas" w:hAnsi="Consolas"/>
      <w:sz w:val="21"/>
      <w:szCs w:val="2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6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60E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3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48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4BBB-8141-4271-B7E8-6D5F3913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3</dc:creator>
  <cp:lastModifiedBy>Maddalena Illario</cp:lastModifiedBy>
  <cp:revision>2</cp:revision>
  <cp:lastPrinted>2017-02-27T09:41:00Z</cp:lastPrinted>
  <dcterms:created xsi:type="dcterms:W3CDTF">2017-03-02T16:11:00Z</dcterms:created>
  <dcterms:modified xsi:type="dcterms:W3CDTF">2017-03-02T16:11:00Z</dcterms:modified>
</cp:coreProperties>
</file>