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4519"/>
        <w:gridCol w:w="1723"/>
      </w:tblGrid>
      <w:tr w:rsidR="0054594A" w14:paraId="79D591C1" w14:textId="77777777" w:rsidTr="00E24729">
        <w:trPr>
          <w:trHeight w:val="210"/>
          <w:jc w:val="center"/>
        </w:trPr>
        <w:tc>
          <w:tcPr>
            <w:tcW w:w="3564" w:type="dxa"/>
          </w:tcPr>
          <w:p w14:paraId="5161EC26" w14:textId="77777777" w:rsidR="0054594A" w:rsidRPr="00E24729" w:rsidRDefault="0054594A" w:rsidP="00474BC9">
            <w:pPr>
              <w:pStyle w:val="TableParagraph"/>
              <w:spacing w:before="3" w:line="187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DATI</w:t>
            </w:r>
          </w:p>
        </w:tc>
        <w:tc>
          <w:tcPr>
            <w:tcW w:w="6242" w:type="dxa"/>
            <w:gridSpan w:val="2"/>
          </w:tcPr>
          <w:p w14:paraId="34AD5D00" w14:textId="77777777" w:rsidR="0054594A" w:rsidRPr="00E24729" w:rsidRDefault="0054594A" w:rsidP="00474BC9">
            <w:pPr>
              <w:pStyle w:val="TableParagraph"/>
              <w:spacing w:before="3" w:line="187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DESCRIZIONE</w:t>
            </w:r>
          </w:p>
        </w:tc>
      </w:tr>
      <w:tr w:rsidR="0054594A" w14:paraId="79D4B34F" w14:textId="77777777" w:rsidTr="00E24729">
        <w:trPr>
          <w:trHeight w:val="210"/>
          <w:jc w:val="center"/>
        </w:trPr>
        <w:tc>
          <w:tcPr>
            <w:tcW w:w="3564" w:type="dxa"/>
          </w:tcPr>
          <w:p w14:paraId="11458144" w14:textId="77777777" w:rsidR="0054594A" w:rsidRPr="00E24729" w:rsidRDefault="0054594A" w:rsidP="00474BC9">
            <w:pPr>
              <w:pStyle w:val="TableParagraph"/>
              <w:spacing w:before="3" w:line="187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CUP</w:t>
            </w:r>
          </w:p>
        </w:tc>
        <w:tc>
          <w:tcPr>
            <w:tcW w:w="6242" w:type="dxa"/>
            <w:gridSpan w:val="2"/>
          </w:tcPr>
          <w:p w14:paraId="327CD3C3" w14:textId="77777777" w:rsidR="0054594A" w:rsidRPr="00E24729" w:rsidRDefault="0054594A" w:rsidP="00474BC9">
            <w:pPr>
              <w:pStyle w:val="TableParagraph"/>
              <w:spacing w:before="8" w:line="182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J81B17000760002</w:t>
            </w:r>
          </w:p>
        </w:tc>
      </w:tr>
      <w:tr w:rsidR="0054594A" w14:paraId="027B0AB7" w14:textId="77777777" w:rsidTr="00E24729">
        <w:trPr>
          <w:trHeight w:val="210"/>
          <w:jc w:val="center"/>
        </w:trPr>
        <w:tc>
          <w:tcPr>
            <w:tcW w:w="3564" w:type="dxa"/>
          </w:tcPr>
          <w:p w14:paraId="6FEFC4DF" w14:textId="77777777" w:rsidR="0054594A" w:rsidRPr="00E24729" w:rsidRDefault="0054594A" w:rsidP="00474BC9">
            <w:pPr>
              <w:pStyle w:val="TableParagraph"/>
              <w:spacing w:before="3" w:line="187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CIG</w:t>
            </w:r>
          </w:p>
        </w:tc>
        <w:tc>
          <w:tcPr>
            <w:tcW w:w="6242" w:type="dxa"/>
            <w:gridSpan w:val="2"/>
          </w:tcPr>
          <w:p w14:paraId="5C60A3DC" w14:textId="77777777" w:rsidR="0054594A" w:rsidRPr="00E24729" w:rsidRDefault="0054594A" w:rsidP="00474BC9">
            <w:pPr>
              <w:pStyle w:val="TableParagraph"/>
              <w:spacing w:before="8" w:line="182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594A" w14:paraId="33E5FBAF" w14:textId="77777777" w:rsidTr="00E24729">
        <w:trPr>
          <w:trHeight w:val="419"/>
          <w:jc w:val="center"/>
        </w:trPr>
        <w:tc>
          <w:tcPr>
            <w:tcW w:w="3564" w:type="dxa"/>
          </w:tcPr>
          <w:p w14:paraId="4556AF26" w14:textId="77777777" w:rsidR="0054594A" w:rsidRPr="00E24729" w:rsidRDefault="0054594A" w:rsidP="00E24729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STRUTTURA PROPONENTE</w:t>
            </w:r>
          </w:p>
        </w:tc>
        <w:tc>
          <w:tcPr>
            <w:tcW w:w="6242" w:type="dxa"/>
            <w:gridSpan w:val="2"/>
            <w:vAlign w:val="center"/>
          </w:tcPr>
          <w:p w14:paraId="298A2624" w14:textId="77777777" w:rsidR="0054594A" w:rsidRPr="00E24729" w:rsidRDefault="0054594A" w:rsidP="00474BC9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pacing w:val="8"/>
                <w:sz w:val="20"/>
                <w:szCs w:val="20"/>
              </w:rPr>
              <w:t>Ufficio Speciale "Grandi Opere" US. 60-06-00</w:t>
            </w:r>
          </w:p>
        </w:tc>
      </w:tr>
      <w:tr w:rsidR="0054594A" w14:paraId="74A7B0CF" w14:textId="77777777" w:rsidTr="00E24729">
        <w:trPr>
          <w:trHeight w:val="1315"/>
          <w:jc w:val="center"/>
        </w:trPr>
        <w:tc>
          <w:tcPr>
            <w:tcW w:w="3564" w:type="dxa"/>
            <w:vMerge w:val="restart"/>
          </w:tcPr>
          <w:p w14:paraId="18F542CA" w14:textId="77777777" w:rsidR="0054594A" w:rsidRPr="00E24729" w:rsidRDefault="0054594A" w:rsidP="00474B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4100D89" w14:textId="77777777" w:rsidR="0054594A" w:rsidRPr="00E24729" w:rsidRDefault="0054594A" w:rsidP="00474B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6E4058E" w14:textId="77777777" w:rsidR="0054594A" w:rsidRPr="00E24729" w:rsidRDefault="0054594A" w:rsidP="00474B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B5E8AF" w14:textId="77777777" w:rsidR="0054594A" w:rsidRPr="00E24729" w:rsidRDefault="0054594A" w:rsidP="00474BC9">
            <w:pPr>
              <w:pStyle w:val="TableParagraph"/>
              <w:spacing w:before="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1AC6215" w14:textId="77777777" w:rsidR="0054594A" w:rsidRPr="00E24729" w:rsidRDefault="0054594A" w:rsidP="00474BC9">
            <w:pPr>
              <w:pStyle w:val="TableParagraph"/>
              <w:spacing w:line="261" w:lineRule="auto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OGGETTO</w:t>
            </w:r>
            <w:r w:rsidRPr="00E2472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DI BANDO</w:t>
            </w:r>
            <w:r w:rsidRPr="00E247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E/O</w:t>
            </w:r>
            <w:r w:rsidRPr="00E24729">
              <w:rPr>
                <w:rFonts w:ascii="Arial" w:hAnsi="Arial" w:cs="Arial"/>
                <w:spacing w:val="-3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CONCESSIONE</w:t>
            </w:r>
          </w:p>
        </w:tc>
        <w:tc>
          <w:tcPr>
            <w:tcW w:w="6242" w:type="dxa"/>
            <w:gridSpan w:val="2"/>
            <w:tcBorders>
              <w:bottom w:val="nil"/>
            </w:tcBorders>
          </w:tcPr>
          <w:p w14:paraId="0D3B97AC" w14:textId="77777777" w:rsidR="0054594A" w:rsidRPr="00E24729" w:rsidRDefault="0054594A" w:rsidP="00474BC9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236655F" w14:textId="6999907F" w:rsidR="0054594A" w:rsidRDefault="0054594A" w:rsidP="00474BC9">
            <w:pPr>
              <w:pStyle w:val="TableParagraph"/>
              <w:spacing w:line="206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Affidamento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</w:rPr>
              <w:t>in Concessione per la Progettazione esecutiva ed i Lavori relativi all’intervento denominato “PIANO INTERMODALE DELL'AREA FLEGREA. INTERVENTI CONNESSI AL PIANO DI ALLONTANAMENTO IN CASO DI EMERGENZA</w:t>
            </w:r>
            <w:r w:rsidRPr="00E24729">
              <w:rPr>
                <w:rFonts w:ascii="Arial" w:hAnsi="Arial" w:cs="Arial"/>
                <w:sz w:val="20"/>
                <w:szCs w:val="20"/>
              </w:rPr>
              <w:t xml:space="preserve"> VULCANICA - PRIMA FASE - OPERE DI COMPLETAMENTO - PARCHEGGIO DI INTERSCAMBIO”.</w:t>
            </w:r>
          </w:p>
          <w:p w14:paraId="434945E8" w14:textId="77777777" w:rsidR="00E24729" w:rsidRPr="00E24729" w:rsidRDefault="00E24729" w:rsidP="00474BC9">
            <w:pPr>
              <w:pStyle w:val="TableParagraph"/>
              <w:spacing w:line="206" w:lineRule="exact"/>
              <w:rPr>
                <w:rFonts w:ascii="Arial" w:hAnsi="Arial" w:cs="Arial"/>
                <w:sz w:val="20"/>
                <w:szCs w:val="20"/>
              </w:rPr>
            </w:pPr>
          </w:p>
          <w:p w14:paraId="3BDBB6B8" w14:textId="0A52ED99" w:rsidR="0054594A" w:rsidRDefault="0054594A" w:rsidP="00474BC9">
            <w:pPr>
              <w:pStyle w:val="TableParagraph"/>
              <w:spacing w:line="206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  <w:u w:val="single"/>
              </w:rPr>
              <w:t>LUOGO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  <w:u w:val="single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  <w:u w:val="single"/>
              </w:rPr>
              <w:t>DI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  <w:u w:val="single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  <w:u w:val="single"/>
              </w:rPr>
              <w:t>ESECUZIONE: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  <w:u w:val="single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  <w:u w:val="single"/>
              </w:rPr>
              <w:t>Comune di Pozzuoli (NA)</w:t>
            </w:r>
            <w:r w:rsidRPr="00E2472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71C4D9" w14:textId="77777777" w:rsidR="00E24729" w:rsidRPr="00E24729" w:rsidRDefault="00E24729" w:rsidP="00474BC9">
            <w:pPr>
              <w:pStyle w:val="TableParagraph"/>
              <w:spacing w:line="206" w:lineRule="exact"/>
              <w:rPr>
                <w:rFonts w:ascii="Arial" w:hAnsi="Arial" w:cs="Arial"/>
                <w:sz w:val="20"/>
                <w:szCs w:val="20"/>
              </w:rPr>
            </w:pPr>
          </w:p>
          <w:p w14:paraId="7686AF0B" w14:textId="77777777" w:rsidR="002E3541" w:rsidRDefault="0054594A" w:rsidP="00474BC9">
            <w:pPr>
              <w:pStyle w:val="TableParagraph"/>
              <w:spacing w:before="18" w:line="160" w:lineRule="exact"/>
              <w:rPr>
                <w:rFonts w:ascii="Arial" w:hAnsi="Arial" w:cs="Arial"/>
                <w:spacing w:val="12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IMPORTO</w:t>
            </w:r>
            <w:r w:rsidRPr="00E24729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COMPLESSIVO</w:t>
            </w:r>
            <w:r w:rsidRPr="00E24729">
              <w:rPr>
                <w:rFonts w:ascii="Arial" w:hAnsi="Arial" w:cs="Arial"/>
                <w:spacing w:val="10"/>
                <w:sz w:val="20"/>
                <w:szCs w:val="20"/>
              </w:rPr>
              <w:t xml:space="preserve">: </w:t>
            </w:r>
            <w:r w:rsidRPr="00E24729">
              <w:rPr>
                <w:rFonts w:ascii="Arial" w:hAnsi="Arial" w:cs="Arial"/>
                <w:sz w:val="20"/>
                <w:szCs w:val="20"/>
              </w:rPr>
              <w:t>Lavori</w:t>
            </w:r>
            <w:r w:rsid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+Oneri</w:t>
            </w:r>
            <w:r w:rsidRPr="00E24729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Sicurezza</w:t>
            </w:r>
            <w:r w:rsid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+</w:t>
            </w:r>
            <w:r w:rsid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Oneri</w:t>
            </w:r>
            <w:r w:rsidRPr="00E24729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="00E24729">
              <w:rPr>
                <w:rFonts w:ascii="Arial" w:hAnsi="Arial" w:cs="Arial"/>
                <w:spacing w:val="12"/>
                <w:sz w:val="20"/>
                <w:szCs w:val="20"/>
              </w:rPr>
              <w:t xml:space="preserve">di </w:t>
            </w:r>
          </w:p>
          <w:p w14:paraId="76FD7613" w14:textId="17717448" w:rsidR="0054594A" w:rsidRPr="00E24729" w:rsidRDefault="0054594A" w:rsidP="00474BC9">
            <w:pPr>
              <w:pStyle w:val="TableParagraph"/>
              <w:spacing w:before="18" w:line="160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Concessione: € 46.333.111,34 comprensiv</w:t>
            </w:r>
            <w:r w:rsidR="002D6BEB" w:rsidRPr="00E24729">
              <w:rPr>
                <w:rFonts w:ascii="Arial" w:hAnsi="Arial" w:cs="Arial"/>
                <w:sz w:val="20"/>
                <w:szCs w:val="20"/>
              </w:rPr>
              <w:t>o</w:t>
            </w:r>
            <w:r w:rsidRPr="00E24729">
              <w:rPr>
                <w:rFonts w:ascii="Arial" w:hAnsi="Arial" w:cs="Arial"/>
                <w:sz w:val="20"/>
                <w:szCs w:val="20"/>
              </w:rPr>
              <w:t xml:space="preserve"> di IVA</w:t>
            </w:r>
          </w:p>
        </w:tc>
      </w:tr>
      <w:tr w:rsidR="0054594A" w14:paraId="1598B7D7" w14:textId="77777777" w:rsidTr="00E24729">
        <w:trPr>
          <w:trHeight w:val="250"/>
          <w:jc w:val="center"/>
        </w:trPr>
        <w:tc>
          <w:tcPr>
            <w:tcW w:w="3564" w:type="dxa"/>
            <w:vMerge/>
            <w:tcBorders>
              <w:top w:val="nil"/>
            </w:tcBorders>
          </w:tcPr>
          <w:p w14:paraId="6036E36B" w14:textId="77777777" w:rsidR="0054594A" w:rsidRPr="00E24729" w:rsidRDefault="0054594A" w:rsidP="00474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9" w:type="dxa"/>
            <w:tcBorders>
              <w:right w:val="nil"/>
            </w:tcBorders>
          </w:tcPr>
          <w:p w14:paraId="34BF6134" w14:textId="77777777" w:rsidR="0054594A" w:rsidRPr="00E24729" w:rsidRDefault="0054594A" w:rsidP="00E24729">
            <w:pPr>
              <w:pStyle w:val="TableParagraph"/>
              <w:spacing w:before="3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</w:tcBorders>
          </w:tcPr>
          <w:p w14:paraId="2D00DFDC" w14:textId="77777777" w:rsidR="0054594A" w:rsidRPr="00E24729" w:rsidRDefault="0054594A" w:rsidP="00474B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94A" w14:paraId="0D713FA6" w14:textId="77777777" w:rsidTr="00E24729">
        <w:trPr>
          <w:trHeight w:val="602"/>
          <w:jc w:val="center"/>
        </w:trPr>
        <w:tc>
          <w:tcPr>
            <w:tcW w:w="3564" w:type="dxa"/>
          </w:tcPr>
          <w:p w14:paraId="6638E72E" w14:textId="77777777" w:rsidR="0054594A" w:rsidRPr="00E24729" w:rsidRDefault="0054594A" w:rsidP="00E24729">
            <w:pPr>
              <w:pStyle w:val="TableParagraph"/>
              <w:spacing w:line="261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PROCEDURA</w:t>
            </w:r>
            <w:r w:rsidRPr="00E247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DI</w:t>
            </w:r>
            <w:r w:rsidRPr="00E247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SCELTA</w:t>
            </w:r>
            <w:r w:rsidRPr="00E24729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DEL</w:t>
            </w:r>
            <w:r w:rsidRPr="00E24729">
              <w:rPr>
                <w:rFonts w:ascii="Arial" w:hAnsi="Arial" w:cs="Arial"/>
                <w:spacing w:val="-3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CONTRAENTE</w:t>
            </w:r>
          </w:p>
        </w:tc>
        <w:tc>
          <w:tcPr>
            <w:tcW w:w="6242" w:type="dxa"/>
            <w:gridSpan w:val="2"/>
          </w:tcPr>
          <w:p w14:paraId="030FBA78" w14:textId="7FFF1894" w:rsidR="0054594A" w:rsidRPr="00E24729" w:rsidRDefault="0054594A" w:rsidP="00E24729">
            <w:pPr>
              <w:pStyle w:val="TableParagraph"/>
              <w:spacing w:line="261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CONCESSIONE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-"Contratto Applicativo (ex Art.18 L.R. 16/2019)” REP. n. 14641 del 22.07.2021 dell’atto integrativo REP. n.8 del 12.08.2017</w:t>
            </w:r>
            <w:r w:rsidRPr="00E24729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</w:p>
        </w:tc>
      </w:tr>
      <w:tr w:rsidR="0054594A" w14:paraId="46B9ACD1" w14:textId="77777777" w:rsidTr="00E24729">
        <w:trPr>
          <w:trHeight w:val="438"/>
          <w:jc w:val="center"/>
        </w:trPr>
        <w:tc>
          <w:tcPr>
            <w:tcW w:w="3564" w:type="dxa"/>
          </w:tcPr>
          <w:p w14:paraId="4CA383AC" w14:textId="77777777" w:rsidR="0054594A" w:rsidRPr="00E24729" w:rsidRDefault="0054594A" w:rsidP="00474BC9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ELENCO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DEGLI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OPERATORI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CHE</w:t>
            </w:r>
          </w:p>
          <w:p w14:paraId="37FF2916" w14:textId="77777777" w:rsidR="0054594A" w:rsidRPr="00E24729" w:rsidRDefault="0054594A" w:rsidP="00474BC9">
            <w:pPr>
              <w:pStyle w:val="TableParagraph"/>
              <w:spacing w:before="18" w:line="190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HANNO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PRESENTATO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LE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OFFERTE</w:t>
            </w:r>
          </w:p>
        </w:tc>
        <w:tc>
          <w:tcPr>
            <w:tcW w:w="6242" w:type="dxa"/>
            <w:gridSpan w:val="2"/>
          </w:tcPr>
          <w:p w14:paraId="52D81565" w14:textId="77777777" w:rsidR="0054594A" w:rsidRPr="00E24729" w:rsidRDefault="0054594A" w:rsidP="00474BC9">
            <w:pPr>
              <w:pStyle w:val="TableParagraph"/>
              <w:spacing w:before="116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w w:val="101"/>
                <w:sz w:val="20"/>
                <w:szCs w:val="20"/>
              </w:rPr>
              <w:t>-</w:t>
            </w:r>
          </w:p>
        </w:tc>
      </w:tr>
      <w:tr w:rsidR="0054594A" w14:paraId="6CC0A6E2" w14:textId="77777777" w:rsidTr="00E24729">
        <w:trPr>
          <w:trHeight w:val="827"/>
          <w:jc w:val="center"/>
        </w:trPr>
        <w:tc>
          <w:tcPr>
            <w:tcW w:w="3564" w:type="dxa"/>
          </w:tcPr>
          <w:p w14:paraId="096B4202" w14:textId="77777777" w:rsidR="0054594A" w:rsidRPr="00E24729" w:rsidRDefault="0054594A" w:rsidP="00E24729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AGGIUDICATARI/CONCESSIONARIO</w:t>
            </w:r>
          </w:p>
          <w:p w14:paraId="72CFFCD2" w14:textId="77777777" w:rsidR="0054594A" w:rsidRPr="00E24729" w:rsidRDefault="0054594A" w:rsidP="00E24729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/ESECUTORI</w:t>
            </w:r>
          </w:p>
        </w:tc>
        <w:tc>
          <w:tcPr>
            <w:tcW w:w="6242" w:type="dxa"/>
            <w:gridSpan w:val="2"/>
          </w:tcPr>
          <w:p w14:paraId="30230A0A" w14:textId="134E3B17" w:rsidR="002A1506" w:rsidRPr="00E24729" w:rsidRDefault="002D6BEB" w:rsidP="002D6BEB">
            <w:pPr>
              <w:pStyle w:val="TableParagraph"/>
              <w:spacing w:before="6" w:line="261" w:lineRule="auto"/>
              <w:ind w:left="0" w:right="49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94A" w:rsidRPr="00E24729">
              <w:rPr>
                <w:rFonts w:ascii="Arial" w:hAnsi="Arial" w:cs="Arial"/>
                <w:sz w:val="20"/>
                <w:szCs w:val="20"/>
              </w:rPr>
              <w:t>CONCESSIONARIO:</w:t>
            </w:r>
            <w:r w:rsidR="0054594A" w:rsidRPr="00E247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</w:p>
          <w:p w14:paraId="24E7D41A" w14:textId="37147FA6" w:rsidR="0054594A" w:rsidRPr="00E24729" w:rsidRDefault="002A1506" w:rsidP="002A1506">
            <w:pPr>
              <w:pStyle w:val="TableParagraph"/>
              <w:tabs>
                <w:tab w:val="left" w:pos="163"/>
              </w:tabs>
              <w:spacing w:before="18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Società COPIN DUE S.P.A., codice fiscale</w:t>
            </w:r>
            <w:r w:rsidR="002D6BEB" w:rsidRP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e partita iva n. 07796461213, con sede in Pozzuoli (NA) alla Via Celle 2 (CAP 80078)</w:t>
            </w:r>
          </w:p>
        </w:tc>
      </w:tr>
      <w:tr w:rsidR="0054594A" w14:paraId="1CF8B81D" w14:textId="77777777" w:rsidTr="00E24729">
        <w:trPr>
          <w:trHeight w:val="853"/>
          <w:jc w:val="center"/>
        </w:trPr>
        <w:tc>
          <w:tcPr>
            <w:tcW w:w="3564" w:type="dxa"/>
          </w:tcPr>
          <w:p w14:paraId="35CF2A35" w14:textId="77777777" w:rsidR="0054594A" w:rsidRPr="00E24729" w:rsidRDefault="0054594A" w:rsidP="00474BC9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79301B4" w14:textId="097CAAB6" w:rsidR="0054594A" w:rsidRPr="00E24729" w:rsidRDefault="0054594A" w:rsidP="00474BC9">
            <w:pPr>
              <w:pStyle w:val="TableParagraph"/>
              <w:spacing w:line="261" w:lineRule="auto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IMPORTO AFFIDAMENTO</w:t>
            </w:r>
            <w:r w:rsidRPr="00E247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CONCESSIONE</w:t>
            </w:r>
            <w:r w:rsidRPr="00E2472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6242" w:type="dxa"/>
            <w:gridSpan w:val="2"/>
          </w:tcPr>
          <w:p w14:paraId="12EDDB2D" w14:textId="77777777" w:rsidR="002D6BEB" w:rsidRPr="00E24729" w:rsidRDefault="002D6BEB" w:rsidP="00474BC9">
            <w:pPr>
              <w:pStyle w:val="TableParagraph"/>
              <w:spacing w:before="18"/>
              <w:rPr>
                <w:rFonts w:ascii="Arial" w:hAnsi="Arial" w:cs="Arial"/>
                <w:sz w:val="20"/>
                <w:szCs w:val="20"/>
              </w:rPr>
            </w:pPr>
          </w:p>
          <w:p w14:paraId="3FB4FA72" w14:textId="450A9AF9" w:rsidR="0054594A" w:rsidRPr="00E24729" w:rsidRDefault="002D6BEB" w:rsidP="00474BC9">
            <w:pPr>
              <w:pStyle w:val="TableParagraph"/>
              <w:spacing w:before="18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€ 46.333.111,34 comprensivo di IVA</w:t>
            </w:r>
          </w:p>
        </w:tc>
      </w:tr>
      <w:tr w:rsidR="0054594A" w14:paraId="152498C0" w14:textId="77777777" w:rsidTr="00E24729">
        <w:trPr>
          <w:trHeight w:val="892"/>
          <w:jc w:val="center"/>
        </w:trPr>
        <w:tc>
          <w:tcPr>
            <w:tcW w:w="3564" w:type="dxa"/>
          </w:tcPr>
          <w:p w14:paraId="0CBBFC11" w14:textId="77777777" w:rsidR="0054594A" w:rsidRPr="00E24729" w:rsidRDefault="0054594A" w:rsidP="00474BC9">
            <w:pPr>
              <w:pStyle w:val="TableParagraph"/>
              <w:spacing w:before="118" w:line="261" w:lineRule="auto"/>
              <w:ind w:right="285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TEMPI CONTRATTUALI DI</w:t>
            </w:r>
            <w:r w:rsidRPr="00E247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COMPLETAMENTO</w:t>
            </w:r>
            <w:r w:rsidRPr="00E24729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DELL'OPERA,</w:t>
            </w:r>
            <w:r w:rsidRPr="00E24729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STRALCI</w:t>
            </w:r>
            <w:r w:rsidRPr="00E2472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ESECUTIVI</w:t>
            </w:r>
          </w:p>
        </w:tc>
        <w:tc>
          <w:tcPr>
            <w:tcW w:w="6242" w:type="dxa"/>
            <w:gridSpan w:val="2"/>
          </w:tcPr>
          <w:p w14:paraId="28D7F23A" w14:textId="77777777" w:rsidR="002D6BEB" w:rsidRPr="00E24729" w:rsidRDefault="002D6BEB" w:rsidP="002D6BEB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3E78F3" w14:textId="2D32A0E3" w:rsidR="0054594A" w:rsidRPr="00E24729" w:rsidRDefault="002D6BEB" w:rsidP="002D6BEB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166</w:t>
            </w:r>
            <w:r w:rsidR="00E24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giorni per la progettazione esecutiva a decorrere dal 15 settembre 2021 ininterrotti e continuativi;</w:t>
            </w:r>
          </w:p>
          <w:p w14:paraId="00389123" w14:textId="5FB78409" w:rsidR="002D6BEB" w:rsidRPr="00E24729" w:rsidRDefault="002D6BEB" w:rsidP="00474BC9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26 mesi per la realizzazione dei lavori a decorrere dal 01.05.2022, ininterrotti e continuativi.</w:t>
            </w:r>
          </w:p>
        </w:tc>
      </w:tr>
      <w:tr w:rsidR="002D6BEB" w14:paraId="33E99E75" w14:textId="77777777" w:rsidTr="00E24729">
        <w:trPr>
          <w:trHeight w:val="610"/>
          <w:jc w:val="center"/>
        </w:trPr>
        <w:tc>
          <w:tcPr>
            <w:tcW w:w="3564" w:type="dxa"/>
          </w:tcPr>
          <w:p w14:paraId="12251349" w14:textId="77777777" w:rsidR="002D6BEB" w:rsidRPr="00E24729" w:rsidRDefault="002D6BEB" w:rsidP="00E24729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75B634C" w14:textId="3E578B26" w:rsidR="002D6BEB" w:rsidRPr="00E24729" w:rsidRDefault="002D6BEB" w:rsidP="00E24729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AVANZAMENTO PROGETTAZIONE</w:t>
            </w:r>
          </w:p>
        </w:tc>
        <w:tc>
          <w:tcPr>
            <w:tcW w:w="6242" w:type="dxa"/>
            <w:gridSpan w:val="2"/>
          </w:tcPr>
          <w:p w14:paraId="10EE6C17" w14:textId="77777777" w:rsidR="002D6BEB" w:rsidRPr="00E24729" w:rsidRDefault="002D6BEB" w:rsidP="00E24729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7FD1A60" w14:textId="09AA43C3" w:rsidR="002D6BEB" w:rsidRPr="00E24729" w:rsidRDefault="002D6BEB" w:rsidP="00E24729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FASE DI VERIFICA PROGETTO ESECUTIVO</w:t>
            </w:r>
          </w:p>
        </w:tc>
      </w:tr>
      <w:tr w:rsidR="0054594A" w14:paraId="3B1C85F9" w14:textId="77777777" w:rsidTr="00E24729">
        <w:trPr>
          <w:trHeight w:val="854"/>
          <w:jc w:val="center"/>
        </w:trPr>
        <w:tc>
          <w:tcPr>
            <w:tcW w:w="3564" w:type="dxa"/>
          </w:tcPr>
          <w:p w14:paraId="02346CFD" w14:textId="77777777" w:rsidR="00E24729" w:rsidRDefault="00E24729" w:rsidP="00E247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429DD57" w14:textId="78DAEFF4" w:rsidR="0054594A" w:rsidRPr="00E24729" w:rsidRDefault="0054594A" w:rsidP="00E247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IMPORTO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AVANZAMENTO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SAL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</w:p>
        </w:tc>
        <w:tc>
          <w:tcPr>
            <w:tcW w:w="6242" w:type="dxa"/>
            <w:gridSpan w:val="2"/>
          </w:tcPr>
          <w:p w14:paraId="3AE0A873" w14:textId="77777777" w:rsidR="00E24729" w:rsidRDefault="00E24729" w:rsidP="00E24729">
            <w:pPr>
              <w:pStyle w:val="TableParagraph"/>
              <w:spacing w:before="19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E1731" w14:textId="5BCCD15D" w:rsidR="00E24729" w:rsidRPr="00E24729" w:rsidRDefault="00E24729" w:rsidP="00E24729">
            <w:pPr>
              <w:pStyle w:val="TableParagraph"/>
              <w:spacing w:before="19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</w:tr>
      <w:tr w:rsidR="0054594A" w14:paraId="1DFD5629" w14:textId="77777777" w:rsidTr="00E24729">
        <w:trPr>
          <w:trHeight w:val="892"/>
          <w:jc w:val="center"/>
        </w:trPr>
        <w:tc>
          <w:tcPr>
            <w:tcW w:w="3564" w:type="dxa"/>
          </w:tcPr>
          <w:p w14:paraId="504C6CC2" w14:textId="77777777" w:rsidR="0054594A" w:rsidRPr="00E24729" w:rsidRDefault="0054594A" w:rsidP="00474BC9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EF53D5F" w14:textId="68C6A602" w:rsidR="0054594A" w:rsidRPr="00E24729" w:rsidRDefault="0054594A" w:rsidP="00474BC9">
            <w:pPr>
              <w:pStyle w:val="TableParagraph"/>
              <w:spacing w:line="261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N.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STATI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DI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AVANZAMENTO</w:t>
            </w:r>
            <w:r w:rsidRPr="00E24729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EMESSI</w:t>
            </w:r>
            <w:r w:rsidRPr="00E24729">
              <w:rPr>
                <w:rFonts w:ascii="Arial" w:hAnsi="Arial" w:cs="Arial"/>
                <w:spacing w:val="-35"/>
                <w:sz w:val="20"/>
                <w:szCs w:val="20"/>
              </w:rPr>
              <w:t xml:space="preserve"> </w:t>
            </w:r>
            <w:r w:rsidR="00E24729">
              <w:rPr>
                <w:rFonts w:ascii="Arial" w:hAnsi="Arial" w:cs="Arial"/>
                <w:spacing w:val="-35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al</w:t>
            </w:r>
            <w:r w:rsidRPr="00E2472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E24729">
              <w:rPr>
                <w:rFonts w:ascii="Arial" w:hAnsi="Arial" w:cs="Arial"/>
                <w:sz w:val="20"/>
                <w:szCs w:val="20"/>
              </w:rPr>
              <w:t>28.02.2023</w:t>
            </w:r>
          </w:p>
        </w:tc>
        <w:tc>
          <w:tcPr>
            <w:tcW w:w="6242" w:type="dxa"/>
            <w:gridSpan w:val="2"/>
          </w:tcPr>
          <w:p w14:paraId="08442B73" w14:textId="77777777" w:rsidR="00E24729" w:rsidRDefault="00E24729" w:rsidP="00474BC9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4A730D" w14:textId="77777777" w:rsidR="00E24729" w:rsidRDefault="00E24729" w:rsidP="00474BC9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E3CBF" w14:textId="3A4398D2" w:rsidR="0054594A" w:rsidRPr="00E24729" w:rsidRDefault="002D6BEB" w:rsidP="00474BC9">
            <w:pPr>
              <w:pStyle w:val="TableParagraph"/>
              <w:spacing w:line="18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594A" w14:paraId="12719359" w14:textId="77777777" w:rsidTr="00E24729">
        <w:trPr>
          <w:trHeight w:val="892"/>
          <w:jc w:val="center"/>
        </w:trPr>
        <w:tc>
          <w:tcPr>
            <w:tcW w:w="3564" w:type="dxa"/>
          </w:tcPr>
          <w:p w14:paraId="003B34B5" w14:textId="77777777" w:rsidR="0054594A" w:rsidRPr="00E24729" w:rsidRDefault="0054594A" w:rsidP="00474BC9">
            <w:pPr>
              <w:pStyle w:val="TableParagraph"/>
              <w:spacing w:before="1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A61B38E" w14:textId="77777777" w:rsidR="0054594A" w:rsidRPr="00E24729" w:rsidRDefault="0054594A" w:rsidP="00474BC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AVANZAMENTO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CONTABILE</w:t>
            </w:r>
            <w:r w:rsidRPr="00E2472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IN</w:t>
            </w:r>
            <w:r w:rsidRPr="00E2472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2472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6242" w:type="dxa"/>
            <w:gridSpan w:val="2"/>
          </w:tcPr>
          <w:p w14:paraId="08E01BB9" w14:textId="77777777" w:rsidR="00E24729" w:rsidRDefault="00E24729" w:rsidP="00474BC9">
            <w:pPr>
              <w:pStyle w:val="TableParagraph"/>
              <w:spacing w:before="18" w:line="19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6003EAF" w14:textId="08DFB2EE" w:rsidR="0054594A" w:rsidRPr="00E24729" w:rsidRDefault="002D6BEB" w:rsidP="00474BC9">
            <w:pPr>
              <w:pStyle w:val="TableParagraph"/>
              <w:spacing w:before="18" w:line="190" w:lineRule="exact"/>
              <w:rPr>
                <w:rFonts w:ascii="Arial" w:hAnsi="Arial" w:cs="Arial"/>
                <w:sz w:val="20"/>
                <w:szCs w:val="20"/>
              </w:rPr>
            </w:pPr>
            <w:r w:rsidRPr="00E2472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C9BDD40" w14:textId="43348869" w:rsidR="004A09FC" w:rsidRPr="0054594A" w:rsidRDefault="004A09FC" w:rsidP="0054594A"/>
    <w:sectPr w:rsidR="004A09FC" w:rsidRPr="0054594A">
      <w:type w:val="continuous"/>
      <w:pgSz w:w="11910" w:h="16840"/>
      <w:pgMar w:top="1060" w:right="9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43E58"/>
    <w:multiLevelType w:val="hybridMultilevel"/>
    <w:tmpl w:val="004E0590"/>
    <w:lvl w:ilvl="0" w:tplc="E2CC2EBA">
      <w:start w:val="26"/>
      <w:numFmt w:val="bullet"/>
      <w:lvlText w:val="-"/>
      <w:lvlJc w:val="left"/>
      <w:pPr>
        <w:ind w:left="3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4F3C663E"/>
    <w:multiLevelType w:val="hybridMultilevel"/>
    <w:tmpl w:val="5CF478BC"/>
    <w:lvl w:ilvl="0" w:tplc="3DE62F0E">
      <w:numFmt w:val="bullet"/>
      <w:lvlText w:val="-"/>
      <w:lvlJc w:val="left"/>
      <w:pPr>
        <w:ind w:left="162" w:hanging="91"/>
      </w:pPr>
      <w:rPr>
        <w:rFonts w:ascii="Calibri" w:eastAsia="Calibri" w:hAnsi="Calibri" w:cs="Calibri" w:hint="default"/>
        <w:w w:val="101"/>
        <w:sz w:val="17"/>
        <w:szCs w:val="17"/>
        <w:lang w:val="it-IT" w:eastAsia="en-US" w:bidi="ar-SA"/>
      </w:rPr>
    </w:lvl>
    <w:lvl w:ilvl="1" w:tplc="A734192E">
      <w:numFmt w:val="bullet"/>
      <w:lvlText w:val="•"/>
      <w:lvlJc w:val="left"/>
      <w:pPr>
        <w:ind w:left="863" w:hanging="91"/>
      </w:pPr>
      <w:rPr>
        <w:rFonts w:hint="default"/>
        <w:lang w:val="it-IT" w:eastAsia="en-US" w:bidi="ar-SA"/>
      </w:rPr>
    </w:lvl>
    <w:lvl w:ilvl="2" w:tplc="49D047E4">
      <w:numFmt w:val="bullet"/>
      <w:lvlText w:val="•"/>
      <w:lvlJc w:val="left"/>
      <w:pPr>
        <w:ind w:left="1567" w:hanging="91"/>
      </w:pPr>
      <w:rPr>
        <w:rFonts w:hint="default"/>
        <w:lang w:val="it-IT" w:eastAsia="en-US" w:bidi="ar-SA"/>
      </w:rPr>
    </w:lvl>
    <w:lvl w:ilvl="3" w:tplc="60BA3BBE">
      <w:numFmt w:val="bullet"/>
      <w:lvlText w:val="•"/>
      <w:lvlJc w:val="left"/>
      <w:pPr>
        <w:ind w:left="2271" w:hanging="91"/>
      </w:pPr>
      <w:rPr>
        <w:rFonts w:hint="default"/>
        <w:lang w:val="it-IT" w:eastAsia="en-US" w:bidi="ar-SA"/>
      </w:rPr>
    </w:lvl>
    <w:lvl w:ilvl="4" w:tplc="620846C4">
      <w:numFmt w:val="bullet"/>
      <w:lvlText w:val="•"/>
      <w:lvlJc w:val="left"/>
      <w:pPr>
        <w:ind w:left="2975" w:hanging="91"/>
      </w:pPr>
      <w:rPr>
        <w:rFonts w:hint="default"/>
        <w:lang w:val="it-IT" w:eastAsia="en-US" w:bidi="ar-SA"/>
      </w:rPr>
    </w:lvl>
    <w:lvl w:ilvl="5" w:tplc="32462A28">
      <w:numFmt w:val="bullet"/>
      <w:lvlText w:val="•"/>
      <w:lvlJc w:val="left"/>
      <w:pPr>
        <w:ind w:left="3679" w:hanging="91"/>
      </w:pPr>
      <w:rPr>
        <w:rFonts w:hint="default"/>
        <w:lang w:val="it-IT" w:eastAsia="en-US" w:bidi="ar-SA"/>
      </w:rPr>
    </w:lvl>
    <w:lvl w:ilvl="6" w:tplc="B65206D8">
      <w:numFmt w:val="bullet"/>
      <w:lvlText w:val="•"/>
      <w:lvlJc w:val="left"/>
      <w:pPr>
        <w:ind w:left="4383" w:hanging="91"/>
      </w:pPr>
      <w:rPr>
        <w:rFonts w:hint="default"/>
        <w:lang w:val="it-IT" w:eastAsia="en-US" w:bidi="ar-SA"/>
      </w:rPr>
    </w:lvl>
    <w:lvl w:ilvl="7" w:tplc="DA940CE8">
      <w:numFmt w:val="bullet"/>
      <w:lvlText w:val="•"/>
      <w:lvlJc w:val="left"/>
      <w:pPr>
        <w:ind w:left="5087" w:hanging="91"/>
      </w:pPr>
      <w:rPr>
        <w:rFonts w:hint="default"/>
        <w:lang w:val="it-IT" w:eastAsia="en-US" w:bidi="ar-SA"/>
      </w:rPr>
    </w:lvl>
    <w:lvl w:ilvl="8" w:tplc="5C3E2572">
      <w:numFmt w:val="bullet"/>
      <w:lvlText w:val="•"/>
      <w:lvlJc w:val="left"/>
      <w:pPr>
        <w:ind w:left="5791" w:hanging="91"/>
      </w:pPr>
      <w:rPr>
        <w:rFonts w:hint="default"/>
        <w:lang w:val="it-IT" w:eastAsia="en-US" w:bidi="ar-SA"/>
      </w:rPr>
    </w:lvl>
  </w:abstractNum>
  <w:abstractNum w:abstractNumId="2" w15:restartNumberingAfterBreak="0">
    <w:nsid w:val="52EC7C02"/>
    <w:multiLevelType w:val="hybridMultilevel"/>
    <w:tmpl w:val="B3E299AC"/>
    <w:lvl w:ilvl="0" w:tplc="0A8015B8">
      <w:start w:val="26"/>
      <w:numFmt w:val="bullet"/>
      <w:lvlText w:val="-"/>
      <w:lvlJc w:val="left"/>
      <w:pPr>
        <w:ind w:left="3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 w16cid:durableId="1532958534">
    <w:abstractNumId w:val="1"/>
  </w:num>
  <w:num w:numId="2" w16cid:durableId="1461917954">
    <w:abstractNumId w:val="2"/>
  </w:num>
  <w:num w:numId="3" w16cid:durableId="1278219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FC"/>
    <w:rsid w:val="002A1506"/>
    <w:rsid w:val="002D6BEB"/>
    <w:rsid w:val="002E3541"/>
    <w:rsid w:val="002F0F2E"/>
    <w:rsid w:val="004A09FC"/>
    <w:rsid w:val="0054594A"/>
    <w:rsid w:val="00E2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DE0A"/>
  <w15:docId w15:val="{AEAD52EE-99D1-4FF4-BE61-705DE6CA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scheda_art.38_c.2_D.lgs.33_2013_LIONI GROTTA LOTTO 1 e LOTTO 2.xlsx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scheda_art.38_c.2_D.lgs.33_2013_LIONI GROTTA LOTTO 1 e LOTTO 2.xlsx</dc:title>
  <dc:creator>RC021837</dc:creator>
  <cp:lastModifiedBy>MARIA CASSETTI</cp:lastModifiedBy>
  <cp:revision>2</cp:revision>
  <dcterms:created xsi:type="dcterms:W3CDTF">2023-03-13T13:12:00Z</dcterms:created>
  <dcterms:modified xsi:type="dcterms:W3CDTF">2023-03-13T13:12:00Z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2023-03-10T00:00:00Z</vt:filetime>
  </property>
  <property fmtid="{D5CDD505-2E9C-101B-9397-08002B2CF9AE}" pid="3" name="LastSaved">
    <vt:filetime>2023-03-13T00:00:00Z</vt:filetime>
  </property>
</Properties>
</file>