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72B4216" w14:textId="77777777" w:rsidR="002F4499" w:rsidRPr="00441C4F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1382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7588"/>
      </w:tblGrid>
      <w:tr w:rsidR="00A4679A" w:rsidRPr="00441C4F" w14:paraId="2CAF0E78" w14:textId="77777777" w:rsidTr="0D3B617E">
        <w:trPr>
          <w:trHeight w:val="771"/>
        </w:trPr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175D" w14:textId="77777777" w:rsidR="00D56F90" w:rsidRDefault="00D56F90" w:rsidP="00D56F9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F42EAA" w14:textId="77777777" w:rsidR="00A4679A" w:rsidRPr="00441C4F" w:rsidRDefault="00CA5D5C" w:rsidP="00D56F9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50</w:t>
            </w:r>
            <w:r w:rsidR="0032427E" w:rsidRPr="00441C4F">
              <w:rPr>
                <w:rFonts w:ascii="Arial" w:hAnsi="Arial" w:cs="Arial"/>
                <w:sz w:val="22"/>
                <w:szCs w:val="22"/>
              </w:rPr>
              <w:t>.</w:t>
            </w:r>
            <w:r w:rsidRPr="00441C4F">
              <w:rPr>
                <w:rFonts w:ascii="Arial" w:hAnsi="Arial" w:cs="Arial"/>
                <w:sz w:val="22"/>
                <w:szCs w:val="22"/>
              </w:rPr>
              <w:t>02</w:t>
            </w:r>
            <w:r w:rsidR="0032427E" w:rsidRPr="00441C4F">
              <w:rPr>
                <w:rFonts w:ascii="Arial" w:hAnsi="Arial" w:cs="Arial"/>
                <w:sz w:val="22"/>
                <w:szCs w:val="22"/>
              </w:rPr>
              <w:t>.</w:t>
            </w:r>
            <w:r w:rsidRPr="00441C4F">
              <w:rPr>
                <w:rFonts w:ascii="Arial" w:hAnsi="Arial" w:cs="Arial"/>
                <w:sz w:val="22"/>
                <w:szCs w:val="22"/>
              </w:rPr>
              <w:t>02</w:t>
            </w:r>
            <w:r w:rsidR="00D56F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283B" w:rsidRPr="00441C4F">
              <w:rPr>
                <w:rFonts w:ascii="Arial" w:hAnsi="Arial" w:cs="Arial"/>
                <w:sz w:val="22"/>
                <w:szCs w:val="22"/>
              </w:rPr>
              <w:t xml:space="preserve">UOD </w:t>
            </w:r>
            <w:r w:rsidR="0032427E" w:rsidRPr="00441C4F">
              <w:rPr>
                <w:rFonts w:ascii="Arial" w:hAnsi="Arial" w:cs="Arial"/>
                <w:sz w:val="22"/>
                <w:szCs w:val="22"/>
              </w:rPr>
              <w:t>Attività</w:t>
            </w:r>
            <w:r w:rsidRPr="00441C4F">
              <w:rPr>
                <w:rFonts w:ascii="Arial" w:hAnsi="Arial" w:cs="Arial"/>
                <w:sz w:val="22"/>
                <w:szCs w:val="22"/>
              </w:rPr>
              <w:t xml:space="preserve"> artigianali, commerciali e distributive. Cooperative e relative attivit</w:t>
            </w:r>
            <w:r w:rsidR="008B6E66" w:rsidRPr="00441C4F">
              <w:rPr>
                <w:rFonts w:ascii="Arial" w:hAnsi="Arial" w:cs="Arial"/>
                <w:sz w:val="22"/>
                <w:szCs w:val="22"/>
              </w:rPr>
              <w:t>à</w:t>
            </w:r>
            <w:r w:rsidRPr="00441C4F">
              <w:rPr>
                <w:rFonts w:ascii="Arial" w:hAnsi="Arial" w:cs="Arial"/>
                <w:sz w:val="22"/>
                <w:szCs w:val="22"/>
              </w:rPr>
              <w:t xml:space="preserve"> di controllo. Tutela dei consumatori</w:t>
            </w:r>
          </w:p>
        </w:tc>
      </w:tr>
      <w:tr w:rsidR="00A4679A" w:rsidRPr="00441C4F" w14:paraId="45003E81" w14:textId="77777777" w:rsidTr="0D3B617E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52CADBD9" w14:textId="77777777" w:rsidR="00A4679A" w:rsidRPr="00441C4F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B60EDE5" w14:textId="77777777" w:rsidR="00A4679A" w:rsidRPr="00441C4F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9350C4" w14:textId="77777777" w:rsidR="00A4679A" w:rsidRPr="00441C4F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E8E6299" w14:textId="77777777" w:rsidR="00A4679A" w:rsidRPr="00441C4F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7693092" w14:textId="77777777" w:rsidR="00A4679A" w:rsidRPr="00441C4F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1239" w14:textId="77777777" w:rsidR="003C1AEA" w:rsidRPr="00441C4F" w:rsidRDefault="003C1AEA" w:rsidP="00D674E1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4BD15F5" w14:textId="77777777" w:rsidR="00A4679A" w:rsidRPr="00441C4F" w:rsidRDefault="00330883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Trasferimento </w:t>
            </w:r>
            <w:r w:rsidR="00C62540" w:rsidRPr="00441C4F">
              <w:rPr>
                <w:rFonts w:ascii="Arial" w:hAnsi="Arial" w:cs="Arial"/>
                <w:color w:val="000000"/>
                <w:sz w:val="22"/>
                <w:szCs w:val="22"/>
              </w:rPr>
              <w:t>Autorizzazioni per Piccole Utilizzazioni Lo</w:t>
            </w:r>
            <w:r w:rsidR="006A0125">
              <w:rPr>
                <w:rFonts w:ascii="Arial" w:hAnsi="Arial" w:cs="Arial"/>
                <w:color w:val="000000"/>
                <w:sz w:val="22"/>
                <w:szCs w:val="22"/>
              </w:rPr>
              <w:t>cali di acque calde geotermiche</w:t>
            </w:r>
          </w:p>
        </w:tc>
      </w:tr>
      <w:tr w:rsidR="009330B4" w:rsidRPr="00441C4F" w14:paraId="3A2D8678" w14:textId="77777777" w:rsidTr="0D3B617E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356AC749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C6C0EFD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887E716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441C4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B91567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441C4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776E529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441C4F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57424071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3AF1422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E77D" w14:textId="1A183C0A" w:rsidR="008C28FF" w:rsidRPr="000B5EE3" w:rsidRDefault="008C28FF" w:rsidP="191E1200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191E1200">
              <w:rPr>
                <w:rFonts w:ascii="Arial" w:hAnsi="Arial" w:cs="Arial"/>
                <w:sz w:val="22"/>
                <w:szCs w:val="22"/>
              </w:rPr>
              <w:t xml:space="preserve">Il procedimento per il </w:t>
            </w:r>
            <w:r w:rsidR="00330883" w:rsidRPr="191E1200">
              <w:rPr>
                <w:rFonts w:ascii="Arial" w:hAnsi="Arial" w:cs="Arial"/>
                <w:sz w:val="22"/>
                <w:szCs w:val="22"/>
              </w:rPr>
              <w:t>trasferimento della Concessione di Piccole Utilizzazioni Locali</w:t>
            </w:r>
            <w:r w:rsidRPr="191E1200">
              <w:rPr>
                <w:rFonts w:ascii="Arial" w:hAnsi="Arial" w:cs="Arial"/>
                <w:sz w:val="22"/>
                <w:szCs w:val="22"/>
              </w:rPr>
              <w:t xml:space="preserve"> è disciplinato dal</w:t>
            </w:r>
            <w:r w:rsidR="00330883" w:rsidRPr="191E1200">
              <w:rPr>
                <w:rFonts w:ascii="Arial" w:hAnsi="Arial" w:cs="Arial"/>
                <w:sz w:val="22"/>
                <w:szCs w:val="22"/>
              </w:rPr>
              <w:t>L’art.25</w:t>
            </w:r>
            <w:r w:rsidRPr="191E12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30883" w:rsidRPr="191E1200">
              <w:rPr>
                <w:rFonts w:ascii="Arial" w:hAnsi="Arial" w:cs="Arial"/>
                <w:sz w:val="22"/>
                <w:szCs w:val="22"/>
              </w:rPr>
              <w:t xml:space="preserve">R.R. 12/2012 </w:t>
            </w:r>
            <w:r w:rsidRPr="191E1200">
              <w:rPr>
                <w:rFonts w:ascii="Arial" w:hAnsi="Arial" w:cs="Arial"/>
                <w:sz w:val="22"/>
                <w:szCs w:val="22"/>
              </w:rPr>
              <w:t>e la domanda è presentata in singola copia con marca da bollo di 16.00</w:t>
            </w:r>
            <w:r w:rsidR="00A51D3F" w:rsidRPr="191E12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191E1200">
              <w:rPr>
                <w:rFonts w:ascii="Arial" w:hAnsi="Arial" w:cs="Arial"/>
                <w:sz w:val="22"/>
                <w:szCs w:val="22"/>
              </w:rPr>
              <w:t xml:space="preserve">€ </w:t>
            </w:r>
            <w:r w:rsidR="00425DD9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>secondo l’</w:t>
            </w:r>
            <w:r w:rsidR="00D56F90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425DD9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llegato </w:t>
            </w:r>
            <w:r w:rsidR="00330883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425DD9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 D.D. n. 37 del 15/06/2020 </w:t>
            </w:r>
            <w:r w:rsidRPr="191E1200">
              <w:rPr>
                <w:rFonts w:ascii="Arial" w:hAnsi="Arial" w:cs="Arial"/>
                <w:sz w:val="22"/>
                <w:szCs w:val="22"/>
              </w:rPr>
              <w:t>al competente ufficio regionale</w:t>
            </w:r>
            <w:r w:rsidR="00A51D3F" w:rsidRPr="191E1200">
              <w:rPr>
                <w:rFonts w:ascii="Arial" w:hAnsi="Arial" w:cs="Arial"/>
                <w:sz w:val="22"/>
                <w:szCs w:val="22"/>
              </w:rPr>
              <w:t xml:space="preserve"> corredata dalla documentazione riportata nell’</w:t>
            </w:r>
            <w:r w:rsidR="00A51D3F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Allegato </w:t>
            </w:r>
            <w:r w:rsidR="00330883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="00425DD9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</w:t>
            </w:r>
            <w:r w:rsidR="000B5EE3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425DD9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>R.R. 12 del 12/11/2012</w:t>
            </w:r>
            <w:r w:rsidR="00A51D3F" w:rsidRPr="191E120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9330B4" w:rsidRPr="00441C4F" w14:paraId="05AF809A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F8C7E2F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BD1D40C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BC0BDAE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3C399693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0852617E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DB50" w14:textId="77777777" w:rsidR="00441C4F" w:rsidRDefault="00441C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548346" w14:textId="77777777" w:rsidR="009330B4" w:rsidRPr="00441C4F" w:rsidRDefault="00D674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68DFD9F7" w14:textId="77777777" w:rsidR="00956F0D" w:rsidRDefault="00956F0D" w:rsidP="00FD193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14:paraId="2D7F3F63" w14:textId="2EADE717" w:rsidR="00FD193F" w:rsidRPr="00441C4F" w:rsidRDefault="00FD193F" w:rsidP="00FD193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0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</w:t>
              </w:r>
              <w:r w:rsidR="000D3D58"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pec.</w:t>
              </w:r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regione.campania.it</w:t>
              </w:r>
            </w:hyperlink>
            <w:r w:rsidR="334B48AD"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441C4F" w14:paraId="4E49EF63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8E539EF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CEC632F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3A5E85A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2ECF9C37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A373" w14:textId="77777777" w:rsidR="00441C4F" w:rsidRDefault="00441C4F" w:rsidP="005529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95EB72" w14:textId="77777777" w:rsidR="00483A17" w:rsidRDefault="00552938" w:rsidP="00483A1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483A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="00483A17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</w:t>
            </w:r>
            <w:r w:rsidR="00483A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="00483A17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 w:rsidR="00483A17"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r:id="rId11" w:history="1">
              <w:r w:rsidR="00483A17"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14:paraId="00C986ED" w14:textId="73764C9A" w:rsidR="009330B4" w:rsidRPr="00441C4F" w:rsidRDefault="009330B4" w:rsidP="005529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441C4F" w14:paraId="167BD927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5719923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20C8F6E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66E7663F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64A5F52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E379DDC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0A0B" w14:textId="77777777" w:rsidR="00A411FD" w:rsidRPr="00441C4F" w:rsidRDefault="00A411FD" w:rsidP="191E120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4D5EBC" w14:textId="77777777" w:rsidR="00A411FD" w:rsidRPr="00441C4F" w:rsidRDefault="79B1A8C2" w:rsidP="191E120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91E1200">
              <w:rPr>
                <w:rFonts w:ascii="Arial" w:hAnsi="Arial" w:cs="Arial"/>
                <w:sz w:val="22"/>
                <w:szCs w:val="22"/>
              </w:rPr>
              <w:t>n/a</w:t>
            </w:r>
          </w:p>
          <w:p w14:paraId="36AFEF4B" w14:textId="27BDD31B" w:rsidR="00A411FD" w:rsidRPr="00441C4F" w:rsidRDefault="00A411F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441C4F" w14:paraId="53B0ECAD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8467CE5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3321ADC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243D3035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a) D. Lgs. n. 33/2013</w:t>
            </w:r>
          </w:p>
          <w:p w14:paraId="5A6F2344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4A8C283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093B217E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82AA" w14:textId="77777777" w:rsidR="008B6B6A" w:rsidRDefault="000B5EE3" w:rsidP="008B6B6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B5EE3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REGIO DECRETO 11 DICEMBRE 1933, N. 1775</w:t>
            </w:r>
          </w:p>
          <w:p w14:paraId="29218DD3" w14:textId="5C050F9B" w:rsidR="008B6B6A" w:rsidRDefault="008B6B6A" w:rsidP="008B6B6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191E1200">
              <w:rPr>
                <w:rFonts w:ascii="Arial" w:hAnsi="Arial" w:cs="Arial"/>
                <w:sz w:val="22"/>
                <w:szCs w:val="22"/>
              </w:rPr>
              <w:lastRenderedPageBreak/>
              <w:t>D.</w:t>
            </w:r>
            <w:r w:rsidR="0C1B484F" w:rsidRPr="191E1200">
              <w:rPr>
                <w:rFonts w:ascii="Arial" w:hAnsi="Arial" w:cs="Arial"/>
                <w:sz w:val="22"/>
                <w:szCs w:val="22"/>
              </w:rPr>
              <w:t>L</w:t>
            </w:r>
            <w:r w:rsidRPr="191E1200">
              <w:rPr>
                <w:rFonts w:ascii="Arial" w:hAnsi="Arial" w:cs="Arial"/>
                <w:sz w:val="22"/>
                <w:szCs w:val="22"/>
              </w:rPr>
              <w:t>gs</w:t>
            </w:r>
            <w:r w:rsidR="77B2E7A7" w:rsidRPr="191E1200">
              <w:rPr>
                <w:rFonts w:ascii="Arial" w:hAnsi="Arial" w:cs="Arial"/>
                <w:sz w:val="22"/>
                <w:szCs w:val="22"/>
              </w:rPr>
              <w:t>.</w:t>
            </w:r>
            <w:proofErr w:type="spellEnd"/>
            <w:r w:rsidRPr="191E1200">
              <w:rPr>
                <w:rFonts w:ascii="Arial" w:hAnsi="Arial" w:cs="Arial"/>
                <w:sz w:val="22"/>
                <w:szCs w:val="22"/>
              </w:rPr>
              <w:t xml:space="preserve"> 22/2010</w:t>
            </w:r>
          </w:p>
          <w:p w14:paraId="074A97DF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330B4" w:rsidRPr="00441C4F" w14:paraId="69E82808" w14:textId="77777777" w:rsidTr="0D3B617E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5747832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033FDB8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0599305F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60E16CA6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31208BA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25E59B0B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B5CE" w14:textId="77777777" w:rsidR="000B5EE3" w:rsidRDefault="000B5EE3" w:rsidP="00A411FD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5EE3">
              <w:rPr>
                <w:rFonts w:ascii="Arial" w:hAnsi="Arial" w:cs="Arial"/>
                <w:color w:val="000000"/>
                <w:sz w:val="22"/>
                <w:szCs w:val="22"/>
              </w:rPr>
              <w:t>Legge re</w:t>
            </w:r>
            <w:r w:rsidR="00D56F90">
              <w:rPr>
                <w:rFonts w:ascii="Arial" w:hAnsi="Arial" w:cs="Arial"/>
                <w:color w:val="000000"/>
                <w:sz w:val="22"/>
                <w:szCs w:val="22"/>
              </w:rPr>
              <w:t xml:space="preserve">gionale 30 dicembre 2019, n. 27, commi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63-64-65</w:t>
            </w:r>
          </w:p>
          <w:p w14:paraId="7C40A49B" w14:textId="77777777" w:rsidR="000B5EE3" w:rsidRDefault="000B5EE3" w:rsidP="00A411FD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5EE3">
              <w:rPr>
                <w:rFonts w:ascii="Arial" w:hAnsi="Arial" w:cs="Arial"/>
                <w:color w:val="000000"/>
                <w:sz w:val="22"/>
                <w:szCs w:val="22"/>
              </w:rPr>
              <w:t>Regolamento regionale 18 maggio 2020, n. 6.</w:t>
            </w:r>
          </w:p>
          <w:p w14:paraId="7AF6D221" w14:textId="77777777" w:rsidR="00FE7D80" w:rsidRPr="00441C4F" w:rsidRDefault="00047AA6" w:rsidP="191E1200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it-IT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>Regolamento Regionale 12/2012</w:t>
            </w:r>
          </w:p>
        </w:tc>
      </w:tr>
      <w:tr w:rsidR="009330B4" w:rsidRPr="00441C4F" w14:paraId="5B0DB0D7" w14:textId="77777777" w:rsidTr="0D3B617E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A54B86A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F33777F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47C3DCC" w14:textId="77777777" w:rsidR="004C1548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41C4F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D5B7BEC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49ADEB25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BF30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00D589F" w14:textId="77777777" w:rsidR="008426A5" w:rsidRPr="00441C4F" w:rsidRDefault="00FD48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441C4F" w14:paraId="3760765B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7460338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3F65064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B76C605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4697A8C6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4332909E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5E2CB54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89F0565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79ED027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478D" w14:textId="77777777" w:rsidR="00047AA6" w:rsidRDefault="00047AA6" w:rsidP="00047AA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D56F90">
              <w:rPr>
                <w:rFonts w:ascii="Arial" w:hAnsi="Arial" w:cs="Arial"/>
                <w:b/>
                <w:sz w:val="22"/>
                <w:szCs w:val="22"/>
              </w:rPr>
              <w:t xml:space="preserve">Allegato </w:t>
            </w:r>
            <w:r w:rsidR="00330883" w:rsidRPr="00D56F90">
              <w:rPr>
                <w:rFonts w:ascii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 xml:space="preserve"> al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Regolamento Regionale 12/2012 </w:t>
            </w:r>
          </w:p>
          <w:p w14:paraId="5359CED4" w14:textId="77777777" w:rsidR="009330B4" w:rsidRPr="00441C4F" w:rsidRDefault="009330B4" w:rsidP="00330883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441C4F" w14:paraId="20E4115E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AA944A6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ABB41A4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CD1DFEF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A88A5DF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lastRenderedPageBreak/>
              <w:t>Programma Regione in un click, par. 4.4.1)</w:t>
            </w:r>
          </w:p>
          <w:p w14:paraId="275031E2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8FDE" w14:textId="6E6353B6" w:rsidR="00483A17" w:rsidRDefault="00A656A4" w:rsidP="00D44E0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 xml:space="preserve">Dott.ssa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Stefania Esposito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hyperlink r:id="rId12">
              <w:r w:rsidR="00483A17"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5707055F"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A9664B9" w14:textId="299B1F5A" w:rsidR="00D44E09" w:rsidRPr="00441C4F" w:rsidRDefault="00D44E09" w:rsidP="00D44E0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376E651E" w14:textId="0547E99B" w:rsidR="00C11D85" w:rsidRPr="00441C4F" w:rsidRDefault="00C11D85" w:rsidP="00C11D8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6CB1CDC3"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12A0DC9" w14:textId="77777777" w:rsidR="00D44E09" w:rsidRPr="00441C4F" w:rsidRDefault="00D44E09" w:rsidP="00D44E0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5FA259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441C4F" w14:paraId="33A96FA2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87AFF3D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19EBAEC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5175E1ED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3269140B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C6C3" w14:textId="77777777" w:rsidR="00552938" w:rsidRPr="00441C4F" w:rsidRDefault="00552938" w:rsidP="005529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Tel. 0817967678.</w:t>
            </w:r>
          </w:p>
          <w:p w14:paraId="2AFFD55F" w14:textId="42BE529A" w:rsidR="003F231C" w:rsidRPr="00441C4F" w:rsidRDefault="00552938" w:rsidP="0055293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4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210DFE6B"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441C4F" w14:paraId="08ABF896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62C76B1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2D219CC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01349B7A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5A3D4E3E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CEF7FD4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B07F57C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4720" w14:textId="77777777" w:rsidR="009330B4" w:rsidRPr="00441C4F" w:rsidRDefault="00E2331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231C47" w:rsidRPr="00441C4F">
              <w:rPr>
                <w:rFonts w:ascii="Arial" w:hAnsi="Arial" w:cs="Arial"/>
                <w:sz w:val="22"/>
                <w:szCs w:val="22"/>
              </w:rPr>
              <w:t>0 giorni</w:t>
            </w:r>
          </w:p>
          <w:p w14:paraId="6DF26F7D" w14:textId="77777777" w:rsidR="003F231C" w:rsidRPr="00441C4F" w:rsidRDefault="003F231C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1, comma 2, Regolamento regionale n. 2/2016)</w:t>
            </w:r>
          </w:p>
        </w:tc>
      </w:tr>
      <w:tr w:rsidR="004C1548" w:rsidRPr="00441C4F" w14:paraId="60EBE4D5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86C54CE" w14:textId="77777777" w:rsidR="004C1548" w:rsidRPr="00441C4F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EFE3328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78FD7AF1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2F6261AB" w14:textId="77777777" w:rsidR="004C1548" w:rsidRPr="00441C4F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A92C" w14:textId="77777777" w:rsidR="004C1548" w:rsidRPr="00441C4F" w:rsidRDefault="00FD48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441C4F" w14:paraId="01C05824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4B6B64A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07C18D7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3D1AF6C" w14:textId="77777777" w:rsidR="009330B4" w:rsidRPr="00441C4F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0E43885F" w14:textId="77777777" w:rsidR="009330B4" w:rsidRPr="00441C4F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FD36416" w14:textId="77777777" w:rsidR="009330B4" w:rsidRPr="00441C4F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BB391B1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32E938D3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C481" w14:textId="77777777" w:rsidR="009330B4" w:rsidRPr="00441C4F" w:rsidRDefault="00FD48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91E1200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441C4F" w14:paraId="0969444C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B02174C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A449D9F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55FB388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37728EB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A845" w14:textId="77777777" w:rsidR="009330B4" w:rsidRPr="00441C4F" w:rsidRDefault="00231C4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4C1548" w:rsidRPr="00441C4F" w14:paraId="44212C44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66DDA5F" w14:textId="77777777" w:rsidR="004C1548" w:rsidRPr="00441C4F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F5F4248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647EA0D7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68ED4C64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94EE" w14:textId="77777777" w:rsidR="004C1548" w:rsidRPr="00441C4F" w:rsidRDefault="00231C4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Ricorso al TAR</w:t>
            </w:r>
          </w:p>
          <w:p w14:paraId="62967149" w14:textId="02EB5D34" w:rsidR="00231C47" w:rsidRDefault="00231C4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61EA07">
              <w:rPr>
                <w:rFonts w:ascii="Arial" w:hAnsi="Arial" w:cs="Arial"/>
                <w:sz w:val="22"/>
                <w:szCs w:val="22"/>
              </w:rPr>
              <w:t xml:space="preserve">Ricorso Straordinario al </w:t>
            </w:r>
            <w:r w:rsidR="147BE699" w:rsidRPr="1661EA07">
              <w:rPr>
                <w:rFonts w:ascii="Arial" w:hAnsi="Arial" w:cs="Arial"/>
                <w:sz w:val="22"/>
                <w:szCs w:val="22"/>
              </w:rPr>
              <w:t>Presidente della Repubblica</w:t>
            </w:r>
          </w:p>
          <w:p w14:paraId="4084DD0E" w14:textId="77777777" w:rsidR="00356925" w:rsidRPr="00441C4F" w:rsidRDefault="00356925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925">
              <w:rPr>
                <w:rFonts w:ascii="Arial" w:hAnsi="Arial" w:cs="Arial"/>
                <w:sz w:val="22"/>
                <w:szCs w:val="22"/>
              </w:rPr>
              <w:t>Ricorso al Tribunale delle acque</w:t>
            </w:r>
          </w:p>
        </w:tc>
      </w:tr>
      <w:tr w:rsidR="004C1548" w:rsidRPr="00441C4F" w14:paraId="3268E1B3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7ABFFCC" w14:textId="77777777" w:rsidR="004C1548" w:rsidRPr="00441C4F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C811FCF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70AE14D9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6162C210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DC1F" w14:textId="77777777" w:rsidR="00D56F90" w:rsidRDefault="00D56F90" w:rsidP="00D56F90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5F851D9" w14:textId="77777777" w:rsidR="004C1548" w:rsidRPr="00441C4F" w:rsidRDefault="00D56F90" w:rsidP="00D56F9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="004C1548" w:rsidRPr="00441C4F" w14:paraId="70074525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CA77122" w14:textId="77777777" w:rsidR="004C1548" w:rsidRPr="00441C4F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EAC0EC7" w14:textId="77777777" w:rsidR="004C1548" w:rsidRPr="00441C4F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69BFB1A5" w14:textId="77777777" w:rsidR="004C1548" w:rsidRPr="00441C4F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A0F0079" w14:textId="77777777" w:rsidR="004C1548" w:rsidRPr="00441C4F" w:rsidRDefault="004C1548" w:rsidP="004C154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C9213A0" w14:textId="77777777" w:rsidR="004C1548" w:rsidRPr="00441C4F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A9BA" w14:textId="77777777" w:rsidR="004C1548" w:rsidRPr="00441C4F" w:rsidRDefault="00FD484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441C4F" w14:paraId="280F2F94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1F490F4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E69CBDC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NOMINATIVO</w:t>
            </w: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BBEB45A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1E19BD3C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D6A5" w14:textId="77777777" w:rsidR="00483A17" w:rsidRDefault="00483A17" w:rsidP="00483A1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r:id="rId15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14:paraId="1BBE7A3F" w14:textId="77777777" w:rsidR="00483A17" w:rsidRDefault="00483A17" w:rsidP="00483A1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14:paraId="51DD0B81" w14:textId="47A3A669" w:rsidR="00885DA9" w:rsidRPr="00441C4F" w:rsidRDefault="00885D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441C4F" w14:paraId="54D15C66" w14:textId="77777777" w:rsidTr="0D3B617E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9A100D4" w14:textId="77777777" w:rsidR="009330B4" w:rsidRPr="00441C4F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0A9AA78" w14:textId="77777777" w:rsidR="009330B4" w:rsidRPr="00441C4F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67FD952F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065112E1" w14:textId="77777777" w:rsidR="009330B4" w:rsidRPr="00441C4F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1BE4" w14:textId="4924A037" w:rsidR="1D1BB0D6" w:rsidRDefault="4AB6BA6E" w:rsidP="0D3B617E">
            <w:pPr>
              <w:pStyle w:val="TableContents"/>
              <w:spacing w:line="259" w:lineRule="auto"/>
              <w:jc w:val="center"/>
            </w:pPr>
            <w:r w:rsidRPr="0D3B617E">
              <w:rPr>
                <w:rFonts w:ascii="Arial" w:hAnsi="Arial" w:cs="Arial"/>
                <w:sz w:val="22"/>
                <w:szCs w:val="22"/>
              </w:rPr>
              <w:t>C</w:t>
            </w:r>
            <w:r w:rsidR="1D1BB0D6" w:rsidRPr="0D3B617E">
              <w:rPr>
                <w:rFonts w:ascii="Arial" w:hAnsi="Arial" w:cs="Arial"/>
                <w:sz w:val="22"/>
                <w:szCs w:val="22"/>
              </w:rPr>
              <w:t xml:space="preserve">ambio di titolarità della concessione </w:t>
            </w:r>
            <w:r w:rsidR="09A70155" w:rsidRPr="0D3B617E">
              <w:rPr>
                <w:rFonts w:ascii="Arial" w:hAnsi="Arial" w:cs="Arial"/>
                <w:sz w:val="22"/>
                <w:szCs w:val="22"/>
              </w:rPr>
              <w:t>allo</w:t>
            </w:r>
            <w:r w:rsidR="1D1BB0D6" w:rsidRPr="0D3B617E">
              <w:rPr>
                <w:rFonts w:ascii="Arial" w:hAnsi="Arial" w:cs="Arial"/>
                <w:sz w:val="22"/>
                <w:szCs w:val="22"/>
              </w:rPr>
              <w:t xml:space="preserve"> sfruttamento della risorsa geotermica</w:t>
            </w:r>
            <w:r w:rsidR="7D54966E" w:rsidRPr="0D3B617E">
              <w:rPr>
                <w:rFonts w:ascii="Arial" w:hAnsi="Arial" w:cs="Arial"/>
                <w:sz w:val="22"/>
                <w:szCs w:val="22"/>
              </w:rPr>
              <w:t xml:space="preserve"> ovvero delle a</w:t>
            </w:r>
            <w:r w:rsidR="7D54966E" w:rsidRPr="0D3B617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cque calde geotermiche che consentono la realizzazione di impianti di potenza inferiore a 2 MW termici, ottenibili dal fluido geotermico alla temperatura convenzionale dei reflui di 15°C captate mediante l'esecuzione di pozzi di profondità fino a 400 metri per ricerca, estrazione e utilizzazione di fluidi geotermici o acque calde</w:t>
            </w:r>
            <w:r w:rsidR="7A68F8BB" w:rsidRPr="0D3B617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1DFB82B0" w14:textId="77777777" w:rsidR="00602C0B" w:rsidRPr="00441C4F" w:rsidRDefault="00602C0B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D29350" w14:textId="77777777" w:rsidR="002F4499" w:rsidRPr="00441C4F" w:rsidRDefault="002F4499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="002F4499" w:rsidRPr="00441C4F" w:rsidSect="00147A0B">
      <w:footerReference w:type="default" r:id="rId16"/>
      <w:pgSz w:w="16838" w:h="11906" w:orient="landscape"/>
      <w:pgMar w:top="1134" w:right="1134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73B9B" w14:textId="77777777" w:rsidR="0030570A" w:rsidRDefault="0030570A" w:rsidP="004C1548">
      <w:r>
        <w:separator/>
      </w:r>
    </w:p>
  </w:endnote>
  <w:endnote w:type="continuationSeparator" w:id="0">
    <w:p w14:paraId="61E6BC19" w14:textId="77777777" w:rsidR="0030570A" w:rsidRDefault="0030570A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99F9E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D56F90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14:paraId="35DD5BD9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3368C" w14:textId="77777777" w:rsidR="0030570A" w:rsidRDefault="0030570A" w:rsidP="004C1548">
      <w:r>
        <w:separator/>
      </w:r>
    </w:p>
  </w:footnote>
  <w:footnote w:type="continuationSeparator" w:id="0">
    <w:p w14:paraId="2CA1F4E4" w14:textId="77777777" w:rsidR="0030570A" w:rsidRDefault="0030570A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1795">
    <w:abstractNumId w:val="0"/>
  </w:num>
  <w:num w:numId="2" w16cid:durableId="71238948">
    <w:abstractNumId w:val="1"/>
  </w:num>
  <w:num w:numId="3" w16cid:durableId="468786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028E"/>
    <w:rsid w:val="00041B7E"/>
    <w:rsid w:val="00047AA6"/>
    <w:rsid w:val="00056AC6"/>
    <w:rsid w:val="0009193C"/>
    <w:rsid w:val="000A26EC"/>
    <w:rsid w:val="000B5EE3"/>
    <w:rsid w:val="000C3789"/>
    <w:rsid w:val="000D3CAB"/>
    <w:rsid w:val="000D3D58"/>
    <w:rsid w:val="00146475"/>
    <w:rsid w:val="00147A0B"/>
    <w:rsid w:val="001933B4"/>
    <w:rsid w:val="00216ECE"/>
    <w:rsid w:val="00231C47"/>
    <w:rsid w:val="002B4701"/>
    <w:rsid w:val="002F4499"/>
    <w:rsid w:val="0030570A"/>
    <w:rsid w:val="0032427E"/>
    <w:rsid w:val="00327B4F"/>
    <w:rsid w:val="00330883"/>
    <w:rsid w:val="00335129"/>
    <w:rsid w:val="00356925"/>
    <w:rsid w:val="003B0E08"/>
    <w:rsid w:val="003C07D4"/>
    <w:rsid w:val="003C1AEA"/>
    <w:rsid w:val="003F231C"/>
    <w:rsid w:val="00425DD9"/>
    <w:rsid w:val="00441C4F"/>
    <w:rsid w:val="0046163F"/>
    <w:rsid w:val="00483A17"/>
    <w:rsid w:val="00497F3C"/>
    <w:rsid w:val="004C1548"/>
    <w:rsid w:val="00552938"/>
    <w:rsid w:val="00556D2D"/>
    <w:rsid w:val="00583F2F"/>
    <w:rsid w:val="005A7AA6"/>
    <w:rsid w:val="00602C0B"/>
    <w:rsid w:val="00644FA5"/>
    <w:rsid w:val="006A0125"/>
    <w:rsid w:val="006B1D9A"/>
    <w:rsid w:val="006E3424"/>
    <w:rsid w:val="006F1CC1"/>
    <w:rsid w:val="00706906"/>
    <w:rsid w:val="007340A6"/>
    <w:rsid w:val="007913A5"/>
    <w:rsid w:val="007A283B"/>
    <w:rsid w:val="007B3D56"/>
    <w:rsid w:val="007C1991"/>
    <w:rsid w:val="007F6219"/>
    <w:rsid w:val="008426A5"/>
    <w:rsid w:val="008558CE"/>
    <w:rsid w:val="00885DA9"/>
    <w:rsid w:val="008B6B6A"/>
    <w:rsid w:val="008B6E66"/>
    <w:rsid w:val="008C28FF"/>
    <w:rsid w:val="008F39CF"/>
    <w:rsid w:val="0093151F"/>
    <w:rsid w:val="009330B4"/>
    <w:rsid w:val="00956F0D"/>
    <w:rsid w:val="00972971"/>
    <w:rsid w:val="00987CA6"/>
    <w:rsid w:val="009D0F7B"/>
    <w:rsid w:val="009F0020"/>
    <w:rsid w:val="00A074B9"/>
    <w:rsid w:val="00A17F18"/>
    <w:rsid w:val="00A2640C"/>
    <w:rsid w:val="00A411FD"/>
    <w:rsid w:val="00A44BF3"/>
    <w:rsid w:val="00A4679A"/>
    <w:rsid w:val="00A51D3F"/>
    <w:rsid w:val="00A656A4"/>
    <w:rsid w:val="00A7600E"/>
    <w:rsid w:val="00B223D7"/>
    <w:rsid w:val="00BB52EA"/>
    <w:rsid w:val="00BC3292"/>
    <w:rsid w:val="00BE21C4"/>
    <w:rsid w:val="00C11D85"/>
    <w:rsid w:val="00C62540"/>
    <w:rsid w:val="00C77D15"/>
    <w:rsid w:val="00CA5D5C"/>
    <w:rsid w:val="00CB6856"/>
    <w:rsid w:val="00D44E09"/>
    <w:rsid w:val="00D56F90"/>
    <w:rsid w:val="00D674E1"/>
    <w:rsid w:val="00D732F0"/>
    <w:rsid w:val="00DD6366"/>
    <w:rsid w:val="00E2331E"/>
    <w:rsid w:val="00E3029A"/>
    <w:rsid w:val="00E602FF"/>
    <w:rsid w:val="00E6799D"/>
    <w:rsid w:val="00EB7F1F"/>
    <w:rsid w:val="00FD193F"/>
    <w:rsid w:val="00FD484F"/>
    <w:rsid w:val="00FE7D80"/>
    <w:rsid w:val="07E6CC55"/>
    <w:rsid w:val="09A70155"/>
    <w:rsid w:val="0C1B484F"/>
    <w:rsid w:val="0C80872C"/>
    <w:rsid w:val="0D3B617E"/>
    <w:rsid w:val="147BE699"/>
    <w:rsid w:val="1661EA07"/>
    <w:rsid w:val="191E1200"/>
    <w:rsid w:val="1BBABBE3"/>
    <w:rsid w:val="1D1BB0D6"/>
    <w:rsid w:val="210DFE6B"/>
    <w:rsid w:val="28637796"/>
    <w:rsid w:val="334B48AD"/>
    <w:rsid w:val="44354A19"/>
    <w:rsid w:val="4AB6BA6E"/>
    <w:rsid w:val="5707055F"/>
    <w:rsid w:val="61E658ED"/>
    <w:rsid w:val="62B48675"/>
    <w:rsid w:val="6CB1CDC3"/>
    <w:rsid w:val="77B2E7A7"/>
    <w:rsid w:val="79B1A8C2"/>
    <w:rsid w:val="7A68F8BB"/>
    <w:rsid w:val="7ADDA9AA"/>
    <w:rsid w:val="7D549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3AC99E"/>
  <w15:chartTrackingRefBased/>
  <w15:docId w15:val="{7DB18BF0-4AC3-4F7B-A071-0F537FA4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63F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6163F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uod.500202@pec.regione.campania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od.500202@pec.regione.campania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od.500202@pec.regione.campania.it" TargetMode="External"/><Relationship Id="rId5" Type="http://schemas.openxmlformats.org/officeDocument/2006/relationships/styles" Target="styles.xml"/><Relationship Id="rId15" Type="http://schemas.openxmlformats.org/officeDocument/2006/relationships/hyperlink" Target="mailto:dg.500200@pec.regione.campania.it" TargetMode="External"/><Relationship Id="rId10" Type="http://schemas.openxmlformats.org/officeDocument/2006/relationships/hyperlink" Target="mailto:uod.500202@pec.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uod.500202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4E6C0E-96AE-454C-B3D7-55307BEA7E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928026-2436-41DC-B545-2AB5B307B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CAA2A-09FE-4369-B31F-852B331B4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0e7b-81ee-4263-9540-41a6e37fa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1097</Words>
  <Characters>6259</Characters>
  <Application>Microsoft Office Word</Application>
  <DocSecurity>0</DocSecurity>
  <Lines>52</Lines>
  <Paragraphs>14</Paragraphs>
  <ScaleCrop>false</ScaleCrop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FRANCESCO FABBROCINI</cp:lastModifiedBy>
  <cp:revision>10</cp:revision>
  <cp:lastPrinted>2018-10-21T08:52:00Z</cp:lastPrinted>
  <dcterms:created xsi:type="dcterms:W3CDTF">2023-07-10T10:28:00Z</dcterms:created>
  <dcterms:modified xsi:type="dcterms:W3CDTF">2025-02-06T11:52:00Z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