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946" w14:textId="5FFBA41A" w:rsidR="002F579E" w:rsidRDefault="00494D3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B57760">
        <w:rPr>
          <w:rFonts w:ascii="Calibri" w:hAnsi="Calibri" w:cs="Calibri"/>
          <w:sz w:val="28"/>
          <w:szCs w:val="28"/>
        </w:rPr>
        <w:t>A.</w:t>
      </w:r>
      <w:r w:rsidR="002353DA">
        <w:rPr>
          <w:rFonts w:ascii="Calibri" w:hAnsi="Calibri" w:cs="Calibri"/>
          <w:sz w:val="28"/>
          <w:szCs w:val="28"/>
        </w:rPr>
        <w:t>7</w:t>
      </w:r>
      <w:r>
        <w:rPr>
          <w:rFonts w:ascii="Calibri" w:hAnsi="Calibri" w:cs="Calibri"/>
          <w:sz w:val="28"/>
          <w:szCs w:val="28"/>
        </w:rPr>
        <w:t xml:space="preserve"> – Staff 501891 </w:t>
      </w:r>
      <w:r w:rsidR="00545E10">
        <w:rPr>
          <w:rFonts w:ascii="Calibri" w:hAnsi="Calibri" w:cs="Calibri"/>
          <w:sz w:val="28"/>
          <w:szCs w:val="28"/>
        </w:rPr>
        <w:t>–</w:t>
      </w:r>
      <w:r>
        <w:rPr>
          <w:rFonts w:ascii="Calibri" w:hAnsi="Calibri" w:cs="Calibri"/>
          <w:sz w:val="28"/>
          <w:szCs w:val="28"/>
        </w:rPr>
        <w:t xml:space="preserve"> </w:t>
      </w:r>
      <w:r w:rsidR="00BE5BC0">
        <w:rPr>
          <w:rFonts w:ascii="Calibri" w:hAnsi="Calibri" w:cs="Calibri"/>
          <w:sz w:val="28"/>
          <w:szCs w:val="28"/>
        </w:rPr>
        <w:t>Concessione</w:t>
      </w:r>
      <w:r w:rsidR="002353DA">
        <w:rPr>
          <w:rFonts w:ascii="Calibri" w:hAnsi="Calibri" w:cs="Calibri"/>
          <w:sz w:val="28"/>
          <w:szCs w:val="28"/>
        </w:rPr>
        <w:t xml:space="preserve"> </w:t>
      </w:r>
      <w:r w:rsidR="00545E10">
        <w:rPr>
          <w:rFonts w:ascii="Calibri" w:hAnsi="Calibri" w:cs="Calibri"/>
          <w:sz w:val="28"/>
          <w:szCs w:val="28"/>
        </w:rPr>
        <w:t xml:space="preserve">contributi </w:t>
      </w:r>
      <w:r w:rsidR="002353DA">
        <w:rPr>
          <w:rFonts w:ascii="Calibri" w:hAnsi="Calibri" w:cs="Calibri"/>
          <w:sz w:val="28"/>
          <w:szCs w:val="28"/>
        </w:rPr>
        <w:t xml:space="preserve">straordinari </w:t>
      </w:r>
      <w:r w:rsidR="00545E10">
        <w:rPr>
          <w:rFonts w:ascii="Calibri" w:hAnsi="Calibri" w:cs="Calibri"/>
          <w:sz w:val="28"/>
          <w:szCs w:val="28"/>
        </w:rPr>
        <w:t>a enti</w:t>
      </w:r>
      <w:r w:rsidR="002353DA">
        <w:rPr>
          <w:rFonts w:ascii="Calibri" w:hAnsi="Calibri" w:cs="Calibri"/>
          <w:sz w:val="28"/>
          <w:szCs w:val="28"/>
        </w:rPr>
        <w:t xml:space="preserve"> pubblici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BE5BC0" w14:paraId="396511FF" w14:textId="77777777" w:rsidTr="00BE5BC0">
        <w:tc>
          <w:tcPr>
            <w:tcW w:w="397" w:type="dxa"/>
          </w:tcPr>
          <w:p w14:paraId="689DE0D3" w14:textId="6DA4F183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78FE1A48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474324E8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68B090E6" w14:textId="75EBAFB8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47D60BE1" w:rsidR="00BE5BC0" w:rsidRPr="00545E10" w:rsidRDefault="00BE5BC0" w:rsidP="00BE5BC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E5BC0">
              <w:rPr>
                <w:rFonts w:ascii="Calibri" w:hAnsi="Calibri" w:cs="Calibri"/>
                <w:sz w:val="20"/>
                <w:szCs w:val="20"/>
              </w:rPr>
              <w:t>Concessione contributi straordinari a enti pubblici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BE5BC0" w14:paraId="1957E5A0" w14:textId="77777777" w:rsidTr="00BE5BC0">
        <w:tc>
          <w:tcPr>
            <w:tcW w:w="397" w:type="dxa"/>
          </w:tcPr>
          <w:p w14:paraId="75702319" w14:textId="4B29691E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6DC12512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25B80DDD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20F8A789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7E3FFAD9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041A2E1E" w14:textId="77874CFE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1D1A7D47" w:rsidR="00BE5BC0" w:rsidRPr="00545E10" w:rsidRDefault="00BE5BC0" w:rsidP="00BE5BC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56C1">
              <w:rPr>
                <w:rFonts w:ascii="Calibri" w:hAnsi="Calibri" w:cs="Calibri"/>
                <w:sz w:val="20"/>
                <w:szCs w:val="20"/>
              </w:rPr>
              <w:t xml:space="preserve">Concessione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545E10">
              <w:rPr>
                <w:rFonts w:ascii="Calibri" w:hAnsi="Calibri" w:cs="Calibri"/>
                <w:sz w:val="20"/>
                <w:szCs w:val="20"/>
              </w:rPr>
              <w:t xml:space="preserve">ontributi </w:t>
            </w:r>
            <w:r w:rsidRPr="003D7CF6">
              <w:rPr>
                <w:rFonts w:ascii="Calibri" w:hAnsi="Calibri" w:cs="Calibri"/>
                <w:sz w:val="20"/>
                <w:szCs w:val="20"/>
              </w:rPr>
              <w:t xml:space="preserve">straordinari </w:t>
            </w:r>
            <w:r w:rsidRPr="00BE5BC0">
              <w:rPr>
                <w:rFonts w:ascii="Calibri" w:hAnsi="Calibri" w:cs="Calibri"/>
                <w:sz w:val="20"/>
                <w:szCs w:val="20"/>
              </w:rPr>
              <w:t xml:space="preserve">a enti pubblici </w:t>
            </w:r>
            <w:r w:rsidRPr="00545E10">
              <w:rPr>
                <w:rFonts w:ascii="Calibri" w:hAnsi="Calibri" w:cs="Calibri"/>
                <w:sz w:val="20"/>
                <w:szCs w:val="20"/>
              </w:rPr>
              <w:t>sul territorio regionale ai sensi dell’art. 64, co.1, lett. b) della L.R. 3/07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BE5BC0" w14:paraId="71A22ACE" w14:textId="77777777" w:rsidTr="00BE5BC0">
        <w:tc>
          <w:tcPr>
            <w:tcW w:w="397" w:type="dxa"/>
          </w:tcPr>
          <w:p w14:paraId="5C10FBBF" w14:textId="56F17951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545E10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1CA19759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7E37FA89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5D083403" w14:textId="4493455E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2A24883E" w14:textId="77777777" w:rsidR="00BE5BC0" w:rsidRPr="00494D3C" w:rsidRDefault="00BE5BC0" w:rsidP="00BE5BC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568B7EE0" w14:textId="77777777" w:rsidR="00BE5BC0" w:rsidRPr="00494D3C" w:rsidRDefault="00BE5BC0" w:rsidP="00BE5BC0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08F34BC" w:rsidR="00BE5BC0" w:rsidRPr="00545E10" w:rsidRDefault="00BE5BC0" w:rsidP="00BE5BC0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BE5BC0" w14:paraId="2EC17BD1" w14:textId="77777777" w:rsidTr="00BE5BC0">
        <w:tc>
          <w:tcPr>
            <w:tcW w:w="397" w:type="dxa"/>
          </w:tcPr>
          <w:p w14:paraId="75510563" w14:textId="6F5577F0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45E10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60D8FAB1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4D8C72DB" w14:textId="7F164671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0E6F693" w14:textId="77777777" w:rsidR="00BE5BC0" w:rsidRDefault="00BE5BC0" w:rsidP="00BE5BC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Ing. Giovanni Viggiano</w:t>
            </w:r>
          </w:p>
          <w:p w14:paraId="5C4DC668" w14:textId="478E3CEB" w:rsidR="00BE5BC0" w:rsidRPr="00545E10" w:rsidRDefault="00BE5BC0" w:rsidP="00BE5BC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Fonts w:ascii="Calibri" w:hAnsi="Calibri" w:cs="Calibri"/>
                <w:sz w:val="20"/>
                <w:szCs w:val="20"/>
              </w:rPr>
              <w:t>Recapiti telefonici 081-7963</w:t>
            </w:r>
            <w:r>
              <w:rPr>
                <w:rFonts w:ascii="Calibri" w:hAnsi="Calibri" w:cs="Calibri"/>
                <w:sz w:val="20"/>
                <w:szCs w:val="20"/>
              </w:rPr>
              <w:t>074</w:t>
            </w:r>
            <w:r w:rsidRPr="00494D3C">
              <w:rPr>
                <w:rFonts w:ascii="Calibri" w:hAnsi="Calibri" w:cs="Calibri"/>
                <w:sz w:val="20"/>
                <w:szCs w:val="20"/>
              </w:rPr>
              <w:t xml:space="preserve"> posta elettronica </w:t>
            </w:r>
            <w:hyperlink r:id="rId6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giovanni.viggiano@regione.campania.it</w:t>
              </w:r>
            </w:hyperlink>
          </w:p>
        </w:tc>
      </w:tr>
      <w:tr w:rsidR="00BE5BC0" w14:paraId="4BE10454" w14:textId="77777777" w:rsidTr="00BE5BC0">
        <w:tc>
          <w:tcPr>
            <w:tcW w:w="397" w:type="dxa"/>
          </w:tcPr>
          <w:p w14:paraId="4FB7DA51" w14:textId="0D8F0C77" w:rsidR="00BE5BC0" w:rsidRPr="00545E10" w:rsidRDefault="00BE5BC0" w:rsidP="00BE5BC0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45E10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14995DB5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AAC9795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66D1D5B4" w14:textId="2A401D20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3F027F2" w14:textId="77777777" w:rsidR="00BE5BC0" w:rsidRDefault="00BE5BC0" w:rsidP="00BE5BC0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7F393186" w14:textId="77777777" w:rsidR="00BE5BC0" w:rsidRDefault="00BE5BC0" w:rsidP="00BE5BC0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502DCDE0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BE5BC0" w14:paraId="67A2753F" w14:textId="77777777" w:rsidTr="00BE5BC0">
        <w:tc>
          <w:tcPr>
            <w:tcW w:w="397" w:type="dxa"/>
          </w:tcPr>
          <w:p w14:paraId="126FF7D7" w14:textId="37D06546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78AA20F9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31BFF42F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2C076F24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4367234" w14:textId="343F772B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3BA2F67C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5BC0" w14:paraId="3E34CA48" w14:textId="77777777" w:rsidTr="00BE5BC0">
        <w:trPr>
          <w:trHeight w:val="1059"/>
        </w:trPr>
        <w:tc>
          <w:tcPr>
            <w:tcW w:w="397" w:type="dxa"/>
          </w:tcPr>
          <w:p w14:paraId="5E78CFFF" w14:textId="4DA9E4B0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01CB8437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779BF26A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34AFD4CE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49E8302" w14:textId="5883BCD3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2973CED8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Art. 64, comma 1, lett. b) della legge regionale 3/07.</w:t>
            </w:r>
          </w:p>
        </w:tc>
      </w:tr>
      <w:tr w:rsidR="00BE5BC0" w14:paraId="6A0875D8" w14:textId="77777777" w:rsidTr="00BE5BC0">
        <w:trPr>
          <w:trHeight w:val="1059"/>
        </w:trPr>
        <w:tc>
          <w:tcPr>
            <w:tcW w:w="397" w:type="dxa"/>
          </w:tcPr>
          <w:p w14:paraId="0A40FEE2" w14:textId="6C1292CD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50EFCA43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A2F3D7D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3F5E6A0E" w14:textId="2156B363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6DBB78F8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Decreto dirigenziale A.G.C. 15, Sett.02, n.160 del 12/03/2008</w:t>
            </w:r>
          </w:p>
        </w:tc>
      </w:tr>
      <w:tr w:rsidR="00BE5BC0" w14:paraId="2F221697" w14:textId="77777777" w:rsidTr="00BE5BC0">
        <w:tc>
          <w:tcPr>
            <w:tcW w:w="397" w:type="dxa"/>
          </w:tcPr>
          <w:p w14:paraId="619DC7B1" w14:textId="5F42C533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162CA1AD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94332FA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32078573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65976471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BF530D1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34F0029F" w14:textId="085EC61A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F2B06AE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Progetto esecutivo, redatto a termini del Codice dei Contratti pubblici, corredato di tutte le autorizzazioni e pareri comunque denominati (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rif.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 D.D. 160/2008).</w:t>
            </w:r>
          </w:p>
          <w:p w14:paraId="78C16A90" w14:textId="30AC4336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è prevista una specifica modulistica.</w:t>
            </w:r>
          </w:p>
        </w:tc>
      </w:tr>
      <w:tr w:rsidR="00BE5BC0" w14:paraId="51A97F9B" w14:textId="77777777" w:rsidTr="00BE5BC0">
        <w:tc>
          <w:tcPr>
            <w:tcW w:w="397" w:type="dxa"/>
          </w:tcPr>
          <w:p w14:paraId="49C9777F" w14:textId="6CC8A732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36E296CF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MODALITÀ DI ACCESSO CON INDICAZIONE DEGLI INDIRIZZI, DEI RECAPITI TELEFONICI E DELLE CASELLE DI POSTA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ELETTRONICA ISTITUZIONALE A CUI PRESENTARE LE ISTANZE</w:t>
            </w:r>
          </w:p>
          <w:p w14:paraId="2DC041FE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7AEC087" w14:textId="43B068FE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1A4B7327" w14:textId="77777777" w:rsidR="00BE5BC0" w:rsidRPr="00494D3C" w:rsidRDefault="00BE5BC0" w:rsidP="00BE5BC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5B8D69B8" w14:textId="77777777" w:rsidR="00BE5BC0" w:rsidRDefault="00BE5BC0" w:rsidP="00BE5BC0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lastRenderedPageBreak/>
              <w:t>Recapiti telefonici 081-7963111</w:t>
            </w:r>
          </w:p>
          <w:p w14:paraId="3DBB333D" w14:textId="5B1DADC8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BE5BC0" w14:paraId="5FE74A53" w14:textId="77777777" w:rsidTr="00BE5BC0">
        <w:tc>
          <w:tcPr>
            <w:tcW w:w="397" w:type="dxa"/>
          </w:tcPr>
          <w:p w14:paraId="6E912BFB" w14:textId="432B0C52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61B8A932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468AE88A" w14:textId="043FC39A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5A503F46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BE5BC0" w14:paraId="6E630684" w14:textId="77777777" w:rsidTr="00BE5BC0">
        <w:tc>
          <w:tcPr>
            <w:tcW w:w="397" w:type="dxa"/>
          </w:tcPr>
          <w:p w14:paraId="471B4B76" w14:textId="5CBAEA42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1D3F95A8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B5D160A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2D234677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7B9E106" w14:textId="3D530BFD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141122F2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120 gg. - Art. 1, comma 2, Regolamento regionale n. 2/2016</w:t>
            </w:r>
          </w:p>
        </w:tc>
      </w:tr>
      <w:tr w:rsidR="00BE5BC0" w14:paraId="6971AD66" w14:textId="77777777" w:rsidTr="00BE5BC0">
        <w:tc>
          <w:tcPr>
            <w:tcW w:w="397" w:type="dxa"/>
          </w:tcPr>
          <w:p w14:paraId="67FDDC87" w14:textId="761DE619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35FFAAB3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199D00E3" w14:textId="2C445AF0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5BC0" w14:paraId="47C6EC18" w14:textId="77777777" w:rsidTr="00BE5BC0">
        <w:tc>
          <w:tcPr>
            <w:tcW w:w="397" w:type="dxa"/>
          </w:tcPr>
          <w:p w14:paraId="4916204F" w14:textId="4EEB12F5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55616EB8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5E17844" w14:textId="77777777" w:rsidR="00BE5BC0" w:rsidRDefault="00BE5BC0" w:rsidP="00BE5BC0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05CF8001" w14:textId="77777777" w:rsidR="00BE5BC0" w:rsidRDefault="00BE5BC0" w:rsidP="00BE5BC0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046E5BCB" w14:textId="77777777" w:rsidR="00BE5BC0" w:rsidRDefault="00BE5BC0" w:rsidP="00BE5BC0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116B905" w14:textId="18C41B6B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707659EE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5BC0" w14:paraId="3ACC6A3C" w14:textId="77777777" w:rsidTr="00BE5BC0">
        <w:tc>
          <w:tcPr>
            <w:tcW w:w="397" w:type="dxa"/>
          </w:tcPr>
          <w:p w14:paraId="355C3AB2" w14:textId="4695851B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365C92D7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1040C66E" w14:textId="187A1A13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45C86FED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BE5BC0" w14:paraId="67FD307D" w14:textId="77777777" w:rsidTr="00BE5BC0">
        <w:tc>
          <w:tcPr>
            <w:tcW w:w="397" w:type="dxa"/>
          </w:tcPr>
          <w:p w14:paraId="4F145D3B" w14:textId="038F7DB2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1F4707D2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781D175" w14:textId="0303D09E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3DCBE568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BE5BC0" w14:paraId="236D939C" w14:textId="77777777" w:rsidTr="00BE5BC0">
        <w:tc>
          <w:tcPr>
            <w:tcW w:w="397" w:type="dxa"/>
          </w:tcPr>
          <w:p w14:paraId="773A2085" w14:textId="3C250380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44670242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312C28B0" w14:textId="3ECE750C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5BC0" w14:paraId="6F4B4C75" w14:textId="77777777" w:rsidTr="00BE5BC0">
        <w:tc>
          <w:tcPr>
            <w:tcW w:w="397" w:type="dxa"/>
          </w:tcPr>
          <w:p w14:paraId="3DC48976" w14:textId="2580401E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116D1A64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219A1751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55FFF8E4" w14:textId="2F7D3F9D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5BC0" w14:paraId="738CB130" w14:textId="77777777" w:rsidTr="00BE5BC0">
        <w:tc>
          <w:tcPr>
            <w:tcW w:w="397" w:type="dxa"/>
          </w:tcPr>
          <w:p w14:paraId="36C105D6" w14:textId="4E5B813D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72FE44EC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D1886F9" w14:textId="1FA6F83D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11B3CC9F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39BDB7D8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E42A945" w14:textId="77777777" w:rsidR="00BE5BC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9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1E6480B4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BE5BC0" w14:paraId="6EDA5BD7" w14:textId="77777777" w:rsidTr="00BE5BC0">
        <w:tc>
          <w:tcPr>
            <w:tcW w:w="397" w:type="dxa"/>
          </w:tcPr>
          <w:p w14:paraId="77767F16" w14:textId="5DE196B4" w:rsidR="00BE5BC0" w:rsidRPr="00545E10" w:rsidRDefault="00BE5BC0" w:rsidP="00BE5BC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638E0237" w14:textId="77777777" w:rsidR="00BE5BC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3F4624B2" w14:textId="59F7F1D0" w:rsidR="00BE5BC0" w:rsidRPr="00545E10" w:rsidRDefault="00BE5BC0" w:rsidP="00BE5BC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BE5BC0" w:rsidRPr="00545E10" w:rsidRDefault="00BE5BC0" w:rsidP="00BE5BC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1C12BC"/>
    <w:rsid w:val="002353DA"/>
    <w:rsid w:val="002F579E"/>
    <w:rsid w:val="00405359"/>
    <w:rsid w:val="0044396B"/>
    <w:rsid w:val="00494D3C"/>
    <w:rsid w:val="0053731C"/>
    <w:rsid w:val="00545E10"/>
    <w:rsid w:val="00750E43"/>
    <w:rsid w:val="00A51394"/>
    <w:rsid w:val="00B57760"/>
    <w:rsid w:val="00BE5BC0"/>
    <w:rsid w:val="00C70F9D"/>
    <w:rsid w:val="00CC3BD6"/>
    <w:rsid w:val="00D00759"/>
    <w:rsid w:val="00DD67C7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ovanni.viggiano@regione.camp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.5018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2022-08-30T09:14:00Z</dcterms:created>
  <dcterms:modified xsi:type="dcterms:W3CDTF">2022-08-30T09:31:00Z</dcterms:modified>
</cp:coreProperties>
</file>