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77777777" w:rsidR="004E2E7B" w:rsidRDefault="004E2E7B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B596A" w:rsidRPr="00ED5801" w14:paraId="7A8A91BF" w14:textId="77777777" w:rsidTr="21BABA05">
        <w:tc>
          <w:tcPr>
            <w:tcW w:w="9628" w:type="dxa"/>
            <w:shd w:val="clear" w:color="auto" w:fill="auto"/>
          </w:tcPr>
          <w:p w14:paraId="39C79B62" w14:textId="77777777" w:rsidR="002859ED" w:rsidRDefault="002859ED" w:rsidP="00ED5801">
            <w:pPr>
              <w:spacing w:before="120" w:after="0" w:line="240" w:lineRule="auto"/>
              <w:jc w:val="center"/>
              <w:outlineLvl w:val="0"/>
              <w:rPr>
                <w:rFonts w:cs="Calibri"/>
                <w:b/>
                <w:sz w:val="36"/>
                <w:szCs w:val="36"/>
              </w:rPr>
            </w:pPr>
            <w:r>
              <w:rPr>
                <w:rFonts w:cs="Calibri"/>
                <w:b/>
                <w:sz w:val="36"/>
                <w:szCs w:val="36"/>
              </w:rPr>
              <w:t xml:space="preserve">DOMANDA ACCOLLO PARZIALE </w:t>
            </w:r>
          </w:p>
          <w:p w14:paraId="30CA4766" w14:textId="35DC53C8" w:rsidR="00CB596A" w:rsidRPr="00ED5801" w:rsidRDefault="002859ED" w:rsidP="00ED5801">
            <w:pPr>
              <w:spacing w:before="120" w:after="0" w:line="240" w:lineRule="auto"/>
              <w:jc w:val="center"/>
              <w:outlineLvl w:val="0"/>
              <w:rPr>
                <w:rFonts w:cs="Calibri"/>
                <w:b/>
                <w:sz w:val="36"/>
                <w:szCs w:val="36"/>
              </w:rPr>
            </w:pPr>
            <w:r>
              <w:rPr>
                <w:rFonts w:cs="Calibri"/>
                <w:b/>
                <w:sz w:val="36"/>
                <w:szCs w:val="36"/>
              </w:rPr>
              <w:t>EDIZIONE DI SETTEMBRE</w:t>
            </w:r>
            <w:r w:rsidR="0050216E">
              <w:rPr>
                <w:rFonts w:cs="Calibri"/>
                <w:b/>
                <w:sz w:val="36"/>
                <w:szCs w:val="36"/>
              </w:rPr>
              <w:t xml:space="preserve"> </w:t>
            </w:r>
            <w:r w:rsidR="0050216E" w:rsidRPr="0050216E">
              <w:rPr>
                <w:rFonts w:cs="Calibri"/>
                <w:b/>
                <w:sz w:val="36"/>
                <w:szCs w:val="36"/>
              </w:rPr>
              <w:t>VICENZAORO 2025</w:t>
            </w:r>
          </w:p>
          <w:p w14:paraId="5DAB6C7B" w14:textId="77777777" w:rsidR="00CB596A" w:rsidRPr="00ED5801" w:rsidRDefault="00CB596A" w:rsidP="00ED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it-IT"/>
              </w:rPr>
            </w:pPr>
          </w:p>
        </w:tc>
      </w:tr>
    </w:tbl>
    <w:p w14:paraId="4A5EA9F5" w14:textId="77777777" w:rsidR="0092229C" w:rsidRDefault="0092229C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338C6B18" w14:textId="751BE64A" w:rsidR="0057199F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Ragione sociale</w:t>
      </w:r>
      <w:r w:rsidR="38F4338C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="528E571D"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</w:t>
      </w:r>
    </w:p>
    <w:p w14:paraId="4FD08A79" w14:textId="77777777" w:rsidR="00EA7975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legale_________________________________________________________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</w:t>
      </w:r>
    </w:p>
    <w:p w14:paraId="3053CADB" w14:textId="77777777" w:rsidR="0065264C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operativa_______________________________________________________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____</w:t>
      </w:r>
      <w:r w:rsidRPr="41E7BB16">
        <w:rPr>
          <w:rFonts w:eastAsia="Times New Roman" w:cs="Calibri"/>
          <w:color w:val="000000" w:themeColor="text1"/>
          <w:lang w:eastAsia="it-IT"/>
        </w:rPr>
        <w:t>___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_______</w:t>
      </w:r>
    </w:p>
    <w:p w14:paraId="7B4FE366" w14:textId="77777777" w:rsidR="00841D81" w:rsidRPr="00ED5801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Partita Iva ______________________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codice fiscale</w:t>
      </w:r>
      <w:r w:rsidR="6C347D83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</w:t>
      </w:r>
    </w:p>
    <w:p w14:paraId="7E17AF15" w14:textId="77777777" w:rsidR="00841D81" w:rsidRPr="00ED5801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Iscrizione Registro Imprese nr. Rea</w:t>
      </w:r>
      <w:r w:rsidR="5EF76022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</w:t>
      </w:r>
      <w:r w:rsidRPr="41E7BB16">
        <w:rPr>
          <w:rFonts w:eastAsia="Times New Roman" w:cs="Calibri"/>
          <w:color w:val="000000" w:themeColor="text1"/>
          <w:lang w:eastAsia="it-IT"/>
        </w:rPr>
        <w:t>___________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_ dal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 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6F286712" w14:textId="185F5E17" w:rsidR="00114994" w:rsidRPr="00ED5801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proofErr w:type="spellStart"/>
      <w:r w:rsidRPr="10C85EE6">
        <w:rPr>
          <w:rFonts w:eastAsia="Times New Roman" w:cs="Calibri"/>
          <w:color w:val="000000" w:themeColor="text1"/>
          <w:lang w:eastAsia="it-IT"/>
        </w:rPr>
        <w:t>tel</w:t>
      </w:r>
      <w:proofErr w:type="spellEnd"/>
      <w:r w:rsidRPr="10C85EE6">
        <w:rPr>
          <w:rFonts w:eastAsia="Times New Roman" w:cs="Calibri"/>
          <w:color w:val="000000" w:themeColor="text1"/>
          <w:lang w:eastAsia="it-IT"/>
        </w:rPr>
        <w:t>.____________________e-mail</w:t>
      </w:r>
      <w:r w:rsidR="00D612DA" w:rsidRPr="10C85EE6">
        <w:rPr>
          <w:rFonts w:eastAsia="Times New Roman" w:cs="Calibri"/>
          <w:color w:val="000000" w:themeColor="text1"/>
          <w:lang w:eastAsia="it-IT"/>
        </w:rPr>
        <w:t xml:space="preserve"> </w:t>
      </w:r>
      <w:r w:rsidR="57EB152F" w:rsidRPr="10C85EE6">
        <w:rPr>
          <w:rFonts w:eastAsia="Times New Roman" w:cs="Calibri"/>
          <w:color w:val="000000" w:themeColor="text1"/>
          <w:lang w:eastAsia="it-IT"/>
        </w:rPr>
        <w:t>a</w:t>
      </w:r>
      <w:r w:rsidR="00D612DA" w:rsidRPr="10C85EE6">
        <w:rPr>
          <w:rFonts w:eastAsia="Times New Roman" w:cs="Calibri"/>
          <w:color w:val="000000" w:themeColor="text1"/>
          <w:lang w:eastAsia="it-IT"/>
        </w:rPr>
        <w:t>ziendale</w:t>
      </w:r>
      <w:r w:rsidRPr="10C85EE6">
        <w:rPr>
          <w:rFonts w:eastAsia="Times New Roman" w:cs="Calibri"/>
          <w:color w:val="000000" w:themeColor="text1"/>
          <w:lang w:eastAsia="it-IT"/>
        </w:rPr>
        <w:t>____________________________________________</w:t>
      </w:r>
      <w:r w:rsidR="38F4338C" w:rsidRPr="10C85EE6">
        <w:rPr>
          <w:rFonts w:eastAsia="Times New Roman" w:cs="Calibri"/>
          <w:color w:val="000000" w:themeColor="text1"/>
          <w:lang w:eastAsia="it-IT"/>
        </w:rPr>
        <w:t>_</w:t>
      </w:r>
      <w:r w:rsidR="4CD6458D" w:rsidRPr="10C85EE6">
        <w:rPr>
          <w:rFonts w:eastAsia="Times New Roman" w:cs="Calibri"/>
          <w:color w:val="000000" w:themeColor="text1"/>
          <w:lang w:eastAsia="it-IT"/>
        </w:rPr>
        <w:t>_____</w:t>
      </w:r>
      <w:r w:rsidR="38F4338C" w:rsidRPr="10C85EE6">
        <w:rPr>
          <w:rFonts w:eastAsia="Times New Roman" w:cs="Calibri"/>
          <w:color w:val="000000" w:themeColor="text1"/>
          <w:lang w:eastAsia="it-IT"/>
        </w:rPr>
        <w:t>_</w:t>
      </w:r>
    </w:p>
    <w:p w14:paraId="5F456952" w14:textId="77777777" w:rsidR="00114994" w:rsidRPr="00ED5801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sito web </w:t>
      </w:r>
      <w:r w:rsidR="2AD183C0" w:rsidRPr="41E7BB16">
        <w:rPr>
          <w:rFonts w:eastAsia="Times New Roman" w:cs="Calibri"/>
          <w:color w:val="000000" w:themeColor="text1"/>
          <w:lang w:eastAsia="it-IT"/>
        </w:rPr>
        <w:t xml:space="preserve">(link)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</w:p>
    <w:p w14:paraId="4A171FC7" w14:textId="77777777" w:rsidR="00841D81" w:rsidRPr="00ED5801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PEC aziendale __________________________________________________________________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473630A4" w14:textId="77777777" w:rsidR="00FF214B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Titolare/legale rappresentante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________ </w:t>
      </w:r>
    </w:p>
    <w:p w14:paraId="059CCBBD" w14:textId="77777777" w:rsidR="0057199F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Nato 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a______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 xml:space="preserve">___ </w:t>
      </w:r>
      <w:r w:rsidRPr="41E7BB16">
        <w:rPr>
          <w:rFonts w:eastAsia="Times New Roman" w:cs="Calibri"/>
          <w:color w:val="000000" w:themeColor="text1"/>
          <w:lang w:eastAsia="it-IT"/>
        </w:rPr>
        <w:t>il</w:t>
      </w:r>
      <w:r w:rsidR="270E9D75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 xml:space="preserve"> C.F. 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6A4AE2C5" w14:textId="77777777" w:rsidR="00FF214B" w:rsidRPr="00ED5801" w:rsidRDefault="270E9D7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Referente aziendale per la domanda _______________________________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="53DCDC0C" w:rsidRPr="41E7BB16">
        <w:rPr>
          <w:rFonts w:eastAsia="Times New Roman" w:cs="Calibri"/>
          <w:color w:val="000000" w:themeColor="text1"/>
          <w:lang w:eastAsia="it-IT"/>
        </w:rPr>
        <w:t>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39DB4D5F" w14:textId="415F35BF" w:rsidR="001C2B37" w:rsidRPr="00ED5801" w:rsidRDefault="270E9D7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10C85EE6">
        <w:rPr>
          <w:rFonts w:eastAsia="Times New Roman" w:cs="Calibri"/>
          <w:color w:val="000000" w:themeColor="text1"/>
          <w:lang w:eastAsia="it-IT"/>
        </w:rPr>
        <w:t>tel. _______________________</w:t>
      </w:r>
      <w:r w:rsidR="00D612DA" w:rsidRPr="10C85EE6">
        <w:rPr>
          <w:rFonts w:eastAsia="Times New Roman" w:cs="Calibri"/>
          <w:color w:val="000000" w:themeColor="text1"/>
          <w:lang w:eastAsia="it-IT"/>
        </w:rPr>
        <w:t>e-mail________________________________________________________</w:t>
      </w:r>
    </w:p>
    <w:p w14:paraId="516DE161" w14:textId="211E2200" w:rsidR="41E7BB16" w:rsidRDefault="41E7BB16" w:rsidP="41E7BB16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14:paraId="3040C486" w14:textId="64377994" w:rsidR="001D5983" w:rsidRPr="00D8301A" w:rsidRDefault="001D5983" w:rsidP="00D830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D8301A">
        <w:rPr>
          <w:rFonts w:cs="Calibri"/>
          <w:b/>
          <w:bCs/>
          <w:color w:val="000000"/>
          <w:sz w:val="24"/>
          <w:szCs w:val="24"/>
        </w:rPr>
        <w:t>VISTO</w:t>
      </w:r>
    </w:p>
    <w:p w14:paraId="62C6B57B" w14:textId="75BD3692" w:rsidR="006A76AF" w:rsidRPr="00104BE1" w:rsidRDefault="001D5983" w:rsidP="001D598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104BE1">
        <w:rPr>
          <w:rFonts w:cs="Calibri"/>
          <w:color w:val="000000"/>
        </w:rPr>
        <w:t xml:space="preserve">L’Avviso Pubblico nell’ambito del quale si evidenzia che l’accordo con </w:t>
      </w:r>
      <w:r w:rsidR="007C0164" w:rsidRPr="00104BE1">
        <w:rPr>
          <w:rFonts w:cs="Calibri"/>
          <w:color w:val="000000"/>
        </w:rPr>
        <w:t>l’e</w:t>
      </w:r>
      <w:r w:rsidR="007C0164" w:rsidRPr="00104BE1">
        <w:rPr>
          <w:rFonts w:cs="Calibri"/>
          <w:color w:val="000000"/>
        </w:rPr>
        <w:t>nte fieristico I.E.G. spa</w:t>
      </w:r>
      <w:r w:rsidRPr="00104BE1">
        <w:rPr>
          <w:rFonts w:cs="Calibri"/>
          <w:color w:val="000000"/>
        </w:rPr>
        <w:t>, in aggiunta allo stand regionale che ospiterà alcune imprese orafe-gioielliere campane, prevede anche la possibilità di rimborsare una parte dei costi sostenuti (accollo parziale) alle aziende dotate di stand autonomo all’interno della fiera e che le aziende destinatarie dell’accollo parziale, pur conservando la loro collocazione all’interno del quartiere fieristico, faranno parte di una COLLETTIVA DIFFUSA della Regione Campania;</w:t>
      </w:r>
    </w:p>
    <w:p w14:paraId="6A05A809" w14:textId="25B86E7D" w:rsidR="00EC23DA" w:rsidRDefault="00EC23DA" w:rsidP="006A76AF">
      <w:pPr>
        <w:pStyle w:val="paragraph"/>
        <w:autoSpaceDE w:val="0"/>
        <w:autoSpaceDN w:val="0"/>
        <w:adjustRightInd w:val="0"/>
        <w:spacing w:before="0" w:beforeAutospacing="0" w:after="0" w:afterAutospacing="0"/>
        <w:jc w:val="both"/>
        <w:rPr>
          <w:rFonts w:cs="Calibri"/>
          <w:b/>
          <w:bCs/>
        </w:rPr>
      </w:pPr>
    </w:p>
    <w:p w14:paraId="54D0317B" w14:textId="77777777" w:rsidR="003F3F94" w:rsidRPr="003F3F94" w:rsidRDefault="003F3F94" w:rsidP="003F3F94">
      <w:pPr>
        <w:pStyle w:val="paragraph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3F3F94">
        <w:rPr>
          <w:rFonts w:asciiTheme="minorHAnsi" w:hAnsiTheme="minorHAnsi" w:cstheme="minorHAnsi"/>
          <w:b/>
          <w:bCs/>
        </w:rPr>
        <w:t>MANIFESTA INTERESSE</w:t>
      </w:r>
    </w:p>
    <w:p w14:paraId="5A3EA483" w14:textId="6EB58676" w:rsidR="003F3F94" w:rsidRPr="00104BE1" w:rsidRDefault="003F3F94" w:rsidP="003F3F94">
      <w:pPr>
        <w:pStyle w:val="paragraph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4BE1">
        <w:rPr>
          <w:rFonts w:asciiTheme="minorHAnsi" w:hAnsiTheme="minorHAnsi" w:cstheme="minorHAnsi"/>
          <w:sz w:val="22"/>
          <w:szCs w:val="22"/>
        </w:rPr>
        <w:t xml:space="preserve">A partecipare alla </w:t>
      </w:r>
      <w:r w:rsidRPr="00104BE1">
        <w:rPr>
          <w:rFonts w:asciiTheme="minorHAnsi" w:hAnsiTheme="minorHAnsi" w:cstheme="minorHAnsi"/>
          <w:b/>
          <w:bCs/>
          <w:sz w:val="22"/>
          <w:szCs w:val="22"/>
          <w:u w:val="single"/>
        </w:rPr>
        <w:t>COLLETTIVA DIFFUSA</w:t>
      </w:r>
      <w:r w:rsidRPr="00104BE1">
        <w:rPr>
          <w:rFonts w:asciiTheme="minorHAnsi" w:hAnsiTheme="minorHAnsi" w:cstheme="minorHAnsi"/>
          <w:sz w:val="22"/>
          <w:szCs w:val="22"/>
        </w:rPr>
        <w:t xml:space="preserve"> della Regione Campania presso la fiera “</w:t>
      </w:r>
      <w:r w:rsidRPr="00104BE1">
        <w:rPr>
          <w:rFonts w:asciiTheme="minorHAnsi" w:hAnsiTheme="minorHAnsi" w:cstheme="minorHAnsi"/>
          <w:sz w:val="22"/>
          <w:szCs w:val="22"/>
        </w:rPr>
        <w:t>Vicenza Oro 2025</w:t>
      </w:r>
      <w:r w:rsidRPr="00104BE1">
        <w:rPr>
          <w:rFonts w:asciiTheme="minorHAnsi" w:hAnsiTheme="minorHAnsi" w:cstheme="minorHAnsi"/>
          <w:sz w:val="22"/>
          <w:szCs w:val="22"/>
        </w:rPr>
        <w:t>”</w:t>
      </w:r>
      <w:r w:rsidRPr="00104BE1">
        <w:rPr>
          <w:rFonts w:asciiTheme="minorHAnsi" w:hAnsiTheme="minorHAnsi" w:cstheme="minorHAnsi"/>
          <w:sz w:val="22"/>
          <w:szCs w:val="22"/>
        </w:rPr>
        <w:t xml:space="preserve"> – Edizione di settembre </w:t>
      </w:r>
      <w:r w:rsidRPr="00104BE1">
        <w:rPr>
          <w:rFonts w:asciiTheme="minorHAnsi" w:hAnsiTheme="minorHAnsi" w:cstheme="minorHAnsi"/>
          <w:sz w:val="22"/>
          <w:szCs w:val="22"/>
        </w:rPr>
        <w:t xml:space="preserve">in programma a </w:t>
      </w:r>
      <w:r w:rsidRPr="00104BE1">
        <w:rPr>
          <w:rFonts w:asciiTheme="minorHAnsi" w:hAnsiTheme="minorHAnsi" w:cstheme="minorHAnsi"/>
          <w:sz w:val="22"/>
          <w:szCs w:val="22"/>
        </w:rPr>
        <w:t>Vicenza</w:t>
      </w:r>
      <w:r w:rsidRPr="00104BE1">
        <w:rPr>
          <w:rFonts w:asciiTheme="minorHAnsi" w:hAnsiTheme="minorHAnsi" w:cstheme="minorHAnsi"/>
          <w:sz w:val="22"/>
          <w:szCs w:val="22"/>
        </w:rPr>
        <w:t xml:space="preserve"> dal </w:t>
      </w:r>
      <w:r w:rsidRPr="00104BE1">
        <w:rPr>
          <w:rFonts w:asciiTheme="minorHAnsi" w:hAnsiTheme="minorHAnsi" w:cstheme="minorHAnsi"/>
          <w:sz w:val="22"/>
          <w:szCs w:val="22"/>
        </w:rPr>
        <w:t>5</w:t>
      </w:r>
      <w:r w:rsidRPr="00104BE1">
        <w:rPr>
          <w:rFonts w:asciiTheme="minorHAnsi" w:hAnsiTheme="minorHAnsi" w:cstheme="minorHAnsi"/>
          <w:sz w:val="22"/>
          <w:szCs w:val="22"/>
        </w:rPr>
        <w:t xml:space="preserve"> al</w:t>
      </w:r>
      <w:r w:rsidRPr="00104BE1">
        <w:rPr>
          <w:rFonts w:asciiTheme="minorHAnsi" w:hAnsiTheme="minorHAnsi" w:cstheme="minorHAnsi"/>
          <w:sz w:val="22"/>
          <w:szCs w:val="22"/>
        </w:rPr>
        <w:t xml:space="preserve"> 9 settembre </w:t>
      </w:r>
      <w:r w:rsidRPr="00104BE1">
        <w:rPr>
          <w:rFonts w:asciiTheme="minorHAnsi" w:hAnsiTheme="minorHAnsi" w:cstheme="minorHAnsi"/>
          <w:sz w:val="22"/>
          <w:szCs w:val="22"/>
        </w:rPr>
        <w:t>2025</w:t>
      </w:r>
    </w:p>
    <w:p w14:paraId="696DE374" w14:textId="2CA5C916" w:rsidR="000F7A3D" w:rsidRPr="000F7A3D" w:rsidRDefault="000F7A3D" w:rsidP="000F7A3D">
      <w:pPr>
        <w:pStyle w:val="paragraph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0F7A3D">
        <w:rPr>
          <w:rFonts w:asciiTheme="minorHAnsi" w:hAnsiTheme="minorHAnsi" w:cstheme="minorHAnsi"/>
          <w:b/>
          <w:bCs/>
        </w:rPr>
        <w:t>CHIEDE, per l’effetto,</w:t>
      </w:r>
    </w:p>
    <w:p w14:paraId="3A4C10A3" w14:textId="422A4FD7" w:rsidR="000F7A3D" w:rsidRPr="000F7A3D" w:rsidRDefault="000F7A3D" w:rsidP="007C6CDF">
      <w:pPr>
        <w:pStyle w:val="paragraph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7A3D">
        <w:rPr>
          <w:rFonts w:asciiTheme="minorHAnsi" w:hAnsiTheme="minorHAnsi" w:cstheme="minorHAnsi"/>
          <w:b/>
          <w:bCs/>
          <w:sz w:val="22"/>
          <w:szCs w:val="22"/>
        </w:rPr>
        <w:t xml:space="preserve">il contributo di € </w:t>
      </w:r>
      <w:r w:rsidR="000E5D93" w:rsidRPr="00104BE1">
        <w:rPr>
          <w:rFonts w:asciiTheme="minorHAnsi" w:hAnsiTheme="minorHAnsi" w:cstheme="minorHAnsi"/>
          <w:b/>
          <w:bCs/>
          <w:sz w:val="22"/>
          <w:szCs w:val="22"/>
        </w:rPr>
        <w:t>204,00 a mq</w:t>
      </w:r>
      <w:r w:rsidR="000E5D93" w:rsidRPr="00104B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F7A3D">
        <w:rPr>
          <w:rFonts w:asciiTheme="minorHAnsi" w:hAnsiTheme="minorHAnsi" w:cstheme="minorHAnsi"/>
          <w:b/>
          <w:bCs/>
          <w:sz w:val="22"/>
          <w:szCs w:val="22"/>
        </w:rPr>
        <w:t>a titolo di accollo parziale dei costi sostenuti per</w:t>
      </w:r>
      <w:r w:rsidR="003A08AF" w:rsidRPr="00104BE1">
        <w:rPr>
          <w:rFonts w:asciiTheme="minorHAnsi" w:hAnsiTheme="minorHAnsi" w:cstheme="minorHAnsi"/>
          <w:b/>
          <w:bCs/>
          <w:sz w:val="22"/>
          <w:szCs w:val="22"/>
        </w:rPr>
        <w:t xml:space="preserve"> la </w:t>
      </w:r>
      <w:r w:rsidR="003A08AF" w:rsidRPr="00104BE1">
        <w:rPr>
          <w:rFonts w:asciiTheme="minorHAnsi" w:hAnsiTheme="minorHAnsi" w:cstheme="minorHAnsi"/>
          <w:b/>
          <w:bCs/>
          <w:sz w:val="22"/>
          <w:szCs w:val="22"/>
        </w:rPr>
        <w:t>quot</w:t>
      </w:r>
      <w:r w:rsidR="003A08AF" w:rsidRPr="00104BE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3A08AF" w:rsidRPr="00104BE1">
        <w:rPr>
          <w:rFonts w:asciiTheme="minorHAnsi" w:hAnsiTheme="minorHAnsi" w:cstheme="minorHAnsi"/>
          <w:b/>
          <w:bCs/>
          <w:sz w:val="22"/>
          <w:szCs w:val="22"/>
        </w:rPr>
        <w:t xml:space="preserve"> di noleggio dell’area nuda</w:t>
      </w:r>
      <w:r w:rsidRPr="000F7A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08AF" w:rsidRPr="00104BE1">
        <w:rPr>
          <w:rFonts w:asciiTheme="minorHAnsi" w:hAnsiTheme="minorHAnsi" w:cstheme="minorHAnsi"/>
          <w:b/>
          <w:bCs/>
          <w:sz w:val="22"/>
          <w:szCs w:val="22"/>
        </w:rPr>
        <w:t xml:space="preserve">per </w:t>
      </w:r>
      <w:r w:rsidRPr="000F7A3D">
        <w:rPr>
          <w:rFonts w:asciiTheme="minorHAnsi" w:hAnsiTheme="minorHAnsi" w:cstheme="minorHAnsi"/>
          <w:b/>
          <w:bCs/>
          <w:sz w:val="22"/>
          <w:szCs w:val="22"/>
        </w:rPr>
        <w:t>partecipa</w:t>
      </w:r>
      <w:r w:rsidR="006108A4" w:rsidRPr="00104BE1">
        <w:rPr>
          <w:rFonts w:asciiTheme="minorHAnsi" w:hAnsiTheme="minorHAnsi" w:cstheme="minorHAnsi"/>
          <w:b/>
          <w:bCs/>
          <w:sz w:val="22"/>
          <w:szCs w:val="22"/>
        </w:rPr>
        <w:t>re</w:t>
      </w:r>
      <w:r w:rsidRPr="000F7A3D">
        <w:rPr>
          <w:rFonts w:asciiTheme="minorHAnsi" w:hAnsiTheme="minorHAnsi" w:cstheme="minorHAnsi"/>
          <w:b/>
          <w:bCs/>
          <w:sz w:val="22"/>
          <w:szCs w:val="22"/>
        </w:rPr>
        <w:t xml:space="preserve"> all’evento </w:t>
      </w:r>
    </w:p>
    <w:p w14:paraId="1AD934F3" w14:textId="77777777" w:rsidR="00555E3C" w:rsidRDefault="00555E3C" w:rsidP="00555E3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A tal fine, consapevole che le dichiarazioni false, la falsità negli atti e l’uso di atti falsi comportano l’applicazione delle sanzioni penali previste dall’art. 76 del D.P.R. 455/2000 e la decadenza dai benefici eventualmente conseguenti al provvedimento emanato sulla base della dichiarazione non veritiera, come previsto dall’art. 75 del medesimo D.P.R. 445/2000,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BB24A0" w14:textId="77777777" w:rsidR="00555E3C" w:rsidRDefault="00555E3C" w:rsidP="00555E3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9D10CC5" w14:textId="021124BD" w:rsidR="00555E3C" w:rsidRDefault="00555E3C" w:rsidP="004D0576">
      <w:pPr>
        <w:pStyle w:val="paragraph"/>
        <w:spacing w:before="0" w:beforeAutospacing="0" w:after="24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</w:rPr>
        <w:t>DICHIARA quindi</w:t>
      </w:r>
      <w:r>
        <w:rPr>
          <w:rStyle w:val="eop"/>
          <w:rFonts w:ascii="Calibri" w:hAnsi="Calibri" w:cs="Calibri"/>
        </w:rPr>
        <w:t> </w:t>
      </w:r>
    </w:p>
    <w:p w14:paraId="03E3A7C7" w14:textId="318D59ED" w:rsidR="00555E3C" w:rsidRDefault="00555E3C" w:rsidP="004D0576">
      <w:pPr>
        <w:pStyle w:val="paragraph"/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Di aver fatto richiesta all’ente fieristico di assegnazione di uno stand </w:t>
      </w:r>
      <w:r w:rsidR="00207D5F" w:rsidRPr="00207D5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presso il quartiere fieristico di Vicenza per la partecipazione a “Vicenza – Oro” </w:t>
      </w:r>
      <w:r w:rsidR="002A2FF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-all’</w:t>
      </w:r>
      <w:r w:rsidR="00207D5F" w:rsidRPr="00207D5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edizione </w:t>
      </w:r>
      <w:r w:rsidR="002A2FF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di </w:t>
      </w:r>
      <w:r w:rsidR="00207D5F" w:rsidRPr="00207D5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settembre 2025</w:t>
      </w:r>
      <w:r w:rsidR="00207D5F">
        <w:rPr>
          <w:rStyle w:val="eop"/>
          <w:rFonts w:ascii="Calibri" w:hAnsi="Calibri" w:cs="Calibri"/>
          <w:color w:val="000000"/>
          <w:sz w:val="22"/>
          <w:szCs w:val="22"/>
        </w:rPr>
        <w:t>;</w:t>
      </w:r>
    </w:p>
    <w:p w14:paraId="431B00B1" w14:textId="52B1ED7E" w:rsidR="00432ABC" w:rsidRPr="00432ABC" w:rsidRDefault="00432ABC" w:rsidP="004D0576">
      <w:pPr>
        <w:pStyle w:val="paragraph"/>
        <w:numPr>
          <w:ilvl w:val="0"/>
          <w:numId w:val="38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Di essere consapevole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che l</w:t>
      </w:r>
      <w:r w:rsidRPr="00432ABC">
        <w:rPr>
          <w:rFonts w:ascii="Calibri" w:hAnsi="Calibri" w:cs="Calibri"/>
          <w:sz w:val="22"/>
          <w:szCs w:val="22"/>
        </w:rPr>
        <w:t>a Regione Campania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432ABC">
        <w:rPr>
          <w:rFonts w:ascii="Calibri" w:hAnsi="Calibri" w:cs="Calibri"/>
          <w:sz w:val="22"/>
          <w:szCs w:val="22"/>
        </w:rPr>
        <w:t>provvederà al pagamento diretto a IEG delle quote di noleggio dell’area nuda nella misura di € 204,00 a mq</w:t>
      </w:r>
      <w:r w:rsidR="002A2FF4">
        <w:rPr>
          <w:rFonts w:ascii="Calibri" w:hAnsi="Calibri" w:cs="Calibri"/>
          <w:sz w:val="22"/>
          <w:szCs w:val="22"/>
        </w:rPr>
        <w:t xml:space="preserve"> </w:t>
      </w:r>
      <w:r w:rsidR="002A2FF4" w:rsidRPr="002A2FF4">
        <w:rPr>
          <w:rFonts w:ascii="Calibri" w:hAnsi="Calibri" w:cs="Calibri"/>
          <w:sz w:val="22"/>
          <w:szCs w:val="22"/>
        </w:rPr>
        <w:t>per un plafond complessivo massimo di € 140.000,00, secondo l’ordine di graduatoria</w:t>
      </w:r>
      <w:r>
        <w:rPr>
          <w:rFonts w:ascii="Calibri" w:hAnsi="Calibri" w:cs="Calibri"/>
          <w:sz w:val="22"/>
          <w:szCs w:val="22"/>
        </w:rPr>
        <w:t>;</w:t>
      </w:r>
    </w:p>
    <w:p w14:paraId="21C784ED" w14:textId="0C14D6D5" w:rsidR="00B92936" w:rsidRPr="00B92936" w:rsidRDefault="00555E3C" w:rsidP="004D0576">
      <w:pPr>
        <w:pStyle w:val="paragraph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9293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Di essere consapevole che</w:t>
      </w:r>
      <w:r w:rsidR="00B92936" w:rsidRPr="00B9293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</w:t>
      </w:r>
      <w:r w:rsidR="00B92936" w:rsidRPr="00B929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’effettivo pagamento a IEG è subordinato all’effettiva partecipazione alla manifestazione VICENZA ORO – ed. settembre 2025</w:t>
      </w:r>
      <w:r w:rsidR="001669D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</w:t>
      </w:r>
      <w:r w:rsidR="001669DB" w:rsidRPr="001669D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la presenza in fiera sarà puntualmente verificata dal personale regionale)</w:t>
      </w:r>
      <w:r w:rsidR="00B929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;</w:t>
      </w:r>
    </w:p>
    <w:p w14:paraId="03861A2E" w14:textId="25798E82" w:rsidR="00555E3C" w:rsidRPr="00B92936" w:rsidRDefault="00555E3C" w:rsidP="004D0576">
      <w:pPr>
        <w:pStyle w:val="paragraph"/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293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Di essere consapevole che le aziende beneficiarie del sostegno regionale avranno l’obbligo </w:t>
      </w:r>
      <w:r w:rsidR="00070EE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di riportare </w:t>
      </w:r>
      <w:r w:rsidR="00070EEB" w:rsidRPr="00070EE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nella grafica degli stand</w:t>
      </w:r>
      <w:r w:rsidRPr="00B9293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pena la revoca dell’agevolazione, </w:t>
      </w:r>
      <w:r w:rsidR="00070EEB" w:rsidRPr="00070EE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il logo della Regione Campania e la frase “Iniziativa cofinanziata dalla Regione Campania DGR 482/2024”, secondo le indicazioni che il RUP avrà cura di fornire</w:t>
      </w:r>
      <w:r w:rsidR="00070EEB">
        <w:rPr>
          <w:rStyle w:val="normaltextrun"/>
          <w:rFonts w:ascii="Calibri" w:hAnsi="Calibri" w:cs="Calibri"/>
          <w:b/>
          <w:bCs/>
          <w:sz w:val="22"/>
          <w:szCs w:val="22"/>
        </w:rPr>
        <w:t>;</w:t>
      </w:r>
      <w:r w:rsidRPr="00B92936">
        <w:rPr>
          <w:rStyle w:val="normaltextrun"/>
          <w:rFonts w:ascii="Calibri" w:hAnsi="Calibri" w:cs="Calibri"/>
          <w:b/>
          <w:bCs/>
          <w:sz w:val="22"/>
          <w:szCs w:val="22"/>
        </w:rPr>
        <w:t>                         </w:t>
      </w:r>
      <w:r w:rsidRPr="00B92936">
        <w:rPr>
          <w:rStyle w:val="eop"/>
          <w:rFonts w:ascii="Calibri" w:hAnsi="Calibri" w:cs="Calibri"/>
          <w:sz w:val="22"/>
          <w:szCs w:val="22"/>
        </w:rPr>
        <w:t> </w:t>
      </w:r>
    </w:p>
    <w:p w14:paraId="4AA70F82" w14:textId="5691DD3C" w:rsidR="00555E3C" w:rsidRDefault="00555E3C" w:rsidP="004D0576">
      <w:pPr>
        <w:pStyle w:val="paragraph"/>
        <w:numPr>
          <w:ilvl w:val="0"/>
          <w:numId w:val="40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 essere consapevole che tale sostegno sarà concesso ai sensi del Regolamento (UE) n. 2831/2023 “de minimis” e sarà iscritto nel Registro Nazionale degli Aiuti (RNA) di cui al Regolamento MISE n. 115 del 31 maggio 2017</w:t>
      </w:r>
      <w:r w:rsidR="004D0576">
        <w:rPr>
          <w:rStyle w:val="eop"/>
          <w:rFonts w:ascii="Calibri" w:hAnsi="Calibri" w:cs="Calibri"/>
          <w:sz w:val="22"/>
          <w:szCs w:val="22"/>
        </w:rPr>
        <w:t>;</w:t>
      </w:r>
    </w:p>
    <w:p w14:paraId="060ABBEE" w14:textId="77777777" w:rsidR="00555E3C" w:rsidRDefault="00555E3C" w:rsidP="004D0576">
      <w:pPr>
        <w:pStyle w:val="paragraph"/>
        <w:numPr>
          <w:ilvl w:val="0"/>
          <w:numId w:val="41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 accettare che la Regione Campania si riserva, a suo insindacabile giudizio, la facoltà di revocare, annullare, modificare, sospendere il presente Avviso in qualsiasi momento e di non dar seguito al successivo procedimento di concessione, rinunciando ad avanzare pretese di qualsiasi genere o richiedere alcunché a titolo di danno.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3FFAEE" w14:textId="77777777" w:rsidR="006A76AF" w:rsidRDefault="006A76AF" w:rsidP="005F1AA7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4"/>
          <w:szCs w:val="24"/>
        </w:rPr>
      </w:pPr>
    </w:p>
    <w:p w14:paraId="27E6D706" w14:textId="4BEB28DE" w:rsidR="005F1AA7" w:rsidRPr="00ED5801" w:rsidRDefault="00EC23DA" w:rsidP="005F1AA7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4"/>
          <w:szCs w:val="24"/>
        </w:rPr>
      </w:pPr>
      <w:r w:rsidRPr="00ED5801">
        <w:rPr>
          <w:rFonts w:cs="Calibri"/>
          <w:b/>
          <w:bCs/>
          <w:sz w:val="24"/>
          <w:szCs w:val="24"/>
        </w:rPr>
        <w:t xml:space="preserve">DICHIARA </w:t>
      </w:r>
      <w:r w:rsidR="009D0990">
        <w:rPr>
          <w:rFonts w:cs="Calibri"/>
          <w:b/>
          <w:bCs/>
          <w:sz w:val="24"/>
          <w:szCs w:val="24"/>
        </w:rPr>
        <w:t>infine</w:t>
      </w:r>
    </w:p>
    <w:p w14:paraId="719FD378" w14:textId="42B4379F" w:rsidR="00D93282" w:rsidRPr="002360D1" w:rsidRDefault="005F1AA7" w:rsidP="21BAB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/>
        <w:ind w:left="284" w:hanging="284"/>
        <w:outlineLvl w:val="0"/>
        <w:rPr>
          <w:rFonts w:asciiTheme="minorHAnsi" w:eastAsiaTheme="minorEastAsia" w:hAnsiTheme="minorHAnsi" w:cstheme="minorBidi"/>
          <w:sz w:val="24"/>
          <w:szCs w:val="24"/>
        </w:rPr>
      </w:pPr>
      <w:r w:rsidRPr="21BABA05">
        <w:rPr>
          <w:rFonts w:asciiTheme="minorHAnsi" w:eastAsiaTheme="minorEastAsia" w:hAnsiTheme="minorHAnsi" w:cstheme="minorBidi"/>
          <w:lang w:eastAsia="it-IT"/>
        </w:rPr>
        <w:t xml:space="preserve"> </w:t>
      </w:r>
      <w:r w:rsidR="134CBC52" w:rsidRPr="21BABA05">
        <w:rPr>
          <w:rFonts w:asciiTheme="minorHAnsi" w:eastAsiaTheme="minorEastAsia" w:hAnsiTheme="minorHAnsi" w:cstheme="minorBidi"/>
          <w:lang w:eastAsia="it-IT"/>
        </w:rPr>
        <w:t xml:space="preserve">Il </w:t>
      </w:r>
      <w:r w:rsidR="00D93282" w:rsidRPr="21BABA05">
        <w:rPr>
          <w:rFonts w:asciiTheme="minorHAnsi" w:eastAsiaTheme="minorEastAsia" w:hAnsiTheme="minorHAnsi" w:cstheme="minorBidi"/>
          <w:lang w:eastAsia="it-IT"/>
        </w:rPr>
        <w:t xml:space="preserve">possesso dei requisiti di </w:t>
      </w:r>
      <w:r w:rsidR="001059FE" w:rsidRPr="21BABA05">
        <w:rPr>
          <w:rFonts w:asciiTheme="minorHAnsi" w:eastAsiaTheme="minorEastAsia" w:hAnsiTheme="minorHAnsi" w:cstheme="minorBidi"/>
          <w:lang w:eastAsia="it-IT"/>
        </w:rPr>
        <w:t xml:space="preserve">ammissibilità di </w:t>
      </w:r>
      <w:r w:rsidR="00D93282" w:rsidRPr="21BABA05">
        <w:rPr>
          <w:rFonts w:asciiTheme="minorHAnsi" w:eastAsiaTheme="minorEastAsia" w:hAnsiTheme="minorHAnsi" w:cstheme="minorBidi"/>
          <w:lang w:eastAsia="it-IT"/>
        </w:rPr>
        <w:t xml:space="preserve">cui all’articolo </w:t>
      </w:r>
      <w:r w:rsidR="002360D1">
        <w:rPr>
          <w:rFonts w:asciiTheme="minorHAnsi" w:eastAsiaTheme="minorEastAsia" w:hAnsiTheme="minorHAnsi" w:cstheme="minorBidi"/>
          <w:lang w:eastAsia="it-IT"/>
        </w:rPr>
        <w:t>4</w:t>
      </w:r>
      <w:r w:rsidR="001059FE" w:rsidRPr="21BABA05">
        <w:rPr>
          <w:rFonts w:asciiTheme="minorHAnsi" w:eastAsiaTheme="minorEastAsia" w:hAnsiTheme="minorHAnsi" w:cstheme="minorBidi"/>
          <w:lang w:eastAsia="it-IT"/>
        </w:rPr>
        <w:t xml:space="preserve"> dell’Avviso;</w:t>
      </w:r>
    </w:p>
    <w:p w14:paraId="70023110" w14:textId="77777777" w:rsidR="002360D1" w:rsidRPr="00ED5801" w:rsidRDefault="002360D1" w:rsidP="002360D1">
      <w:pPr>
        <w:pStyle w:val="Paragrafoelenco"/>
        <w:autoSpaceDE w:val="0"/>
        <w:autoSpaceDN w:val="0"/>
        <w:adjustRightInd w:val="0"/>
        <w:spacing w:before="120"/>
        <w:ind w:left="284"/>
        <w:outlineLvl w:val="0"/>
        <w:rPr>
          <w:rFonts w:asciiTheme="minorHAnsi" w:eastAsiaTheme="minorEastAsia" w:hAnsiTheme="minorHAnsi" w:cstheme="minorBidi"/>
          <w:sz w:val="24"/>
          <w:szCs w:val="24"/>
        </w:rPr>
      </w:pPr>
    </w:p>
    <w:p w14:paraId="789F4702" w14:textId="77777777" w:rsidR="002360D1" w:rsidRPr="000B14A5" w:rsidRDefault="002360D1" w:rsidP="002360D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Bidi"/>
        </w:rPr>
      </w:pPr>
      <w:r w:rsidRPr="000B14A5">
        <w:rPr>
          <w:rFonts w:asciiTheme="minorHAnsi" w:eastAsiaTheme="minorEastAsia" w:hAnsiTheme="minorHAnsi" w:cstheme="minorBidi"/>
        </w:rPr>
        <w:t>Possesso di certificazioni</w:t>
      </w:r>
      <w:r>
        <w:rPr>
          <w:rFonts w:asciiTheme="minorHAnsi" w:eastAsiaTheme="minorEastAsia" w:hAnsiTheme="minorHAnsi" w:cstheme="minorBidi"/>
        </w:rPr>
        <w:t xml:space="preserve"> (allegare copia)</w:t>
      </w:r>
      <w:r w:rsidRPr="000B14A5">
        <w:rPr>
          <w:rFonts w:asciiTheme="minorHAnsi" w:eastAsiaTheme="minorEastAsia" w:hAnsiTheme="minorHAnsi" w:cstheme="minorBidi"/>
        </w:rPr>
        <w:t>:</w:t>
      </w:r>
    </w:p>
    <w:p w14:paraId="5D99DA20" w14:textId="51F29A24" w:rsidR="0068339A" w:rsidRDefault="0068339A" w:rsidP="002360D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Emas</w:t>
      </w:r>
    </w:p>
    <w:p w14:paraId="7F4E37BF" w14:textId="717BBF3C" w:rsidR="0068339A" w:rsidRDefault="0068339A" w:rsidP="002360D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Ecolabel</w:t>
      </w:r>
    </w:p>
    <w:p w14:paraId="11740427" w14:textId="77777777" w:rsidR="002360D1" w:rsidRPr="002360D1" w:rsidRDefault="002360D1" w:rsidP="002360D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002360D1">
        <w:rPr>
          <w:rFonts w:asciiTheme="minorHAnsi" w:eastAsiaTheme="minorEastAsia" w:hAnsiTheme="minorHAnsi" w:cstheme="minorBidi"/>
        </w:rPr>
        <w:t>ISO 9001</w:t>
      </w:r>
    </w:p>
    <w:p w14:paraId="2ACFF95A" w14:textId="77777777" w:rsidR="002360D1" w:rsidRPr="002360D1" w:rsidRDefault="002360D1" w:rsidP="002360D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002360D1">
        <w:rPr>
          <w:rFonts w:asciiTheme="minorHAnsi" w:eastAsiaTheme="minorEastAsia" w:hAnsiTheme="minorHAnsi" w:cstheme="minorBidi"/>
        </w:rPr>
        <w:t>ISO 14001</w:t>
      </w:r>
    </w:p>
    <w:p w14:paraId="079DB97B" w14:textId="77777777" w:rsidR="002360D1" w:rsidRDefault="002360D1" w:rsidP="002360D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002360D1">
        <w:rPr>
          <w:rFonts w:asciiTheme="minorHAnsi" w:eastAsiaTheme="minorEastAsia" w:hAnsiTheme="minorHAnsi" w:cstheme="minorBidi"/>
        </w:rPr>
        <w:t xml:space="preserve">RJC: Responsible </w:t>
      </w:r>
      <w:proofErr w:type="spellStart"/>
      <w:r w:rsidRPr="002360D1">
        <w:rPr>
          <w:rFonts w:asciiTheme="minorHAnsi" w:eastAsiaTheme="minorEastAsia" w:hAnsiTheme="minorHAnsi" w:cstheme="minorBidi"/>
        </w:rPr>
        <w:t>Jewellery</w:t>
      </w:r>
      <w:proofErr w:type="spellEnd"/>
      <w:r w:rsidRPr="002360D1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2360D1">
        <w:rPr>
          <w:rFonts w:asciiTheme="minorHAnsi" w:eastAsiaTheme="minorEastAsia" w:hAnsiTheme="minorHAnsi" w:cstheme="minorBidi"/>
        </w:rPr>
        <w:t>Council</w:t>
      </w:r>
      <w:proofErr w:type="spellEnd"/>
    </w:p>
    <w:p w14:paraId="66CE7B42" w14:textId="77777777" w:rsidR="00E00949" w:rsidRPr="00E00949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00E00949">
        <w:rPr>
          <w:rFonts w:asciiTheme="minorHAnsi" w:eastAsiaTheme="minorEastAsia" w:hAnsiTheme="minorHAnsi" w:cstheme="minorBidi"/>
        </w:rPr>
        <w:t xml:space="preserve">ISO 8653:2016 </w:t>
      </w:r>
    </w:p>
    <w:p w14:paraId="1A5B8818" w14:textId="77777777" w:rsidR="00E00949" w:rsidRPr="00E00949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00E00949">
        <w:rPr>
          <w:rFonts w:asciiTheme="minorHAnsi" w:eastAsiaTheme="minorEastAsia" w:hAnsiTheme="minorHAnsi" w:cstheme="minorBidi"/>
        </w:rPr>
        <w:t xml:space="preserve">ISO 8654:2018 </w:t>
      </w:r>
    </w:p>
    <w:p w14:paraId="4480B086" w14:textId="77777777" w:rsidR="00E00949" w:rsidRPr="00E00949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00E00949">
        <w:rPr>
          <w:rFonts w:asciiTheme="minorHAnsi" w:eastAsiaTheme="minorEastAsia" w:hAnsiTheme="minorHAnsi" w:cstheme="minorBidi"/>
        </w:rPr>
        <w:t xml:space="preserve">ISO 9202:2019 </w:t>
      </w:r>
    </w:p>
    <w:p w14:paraId="1800DA2D" w14:textId="77777777" w:rsidR="00E00949" w:rsidRPr="00E00949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00E00949">
        <w:rPr>
          <w:rFonts w:asciiTheme="minorHAnsi" w:eastAsiaTheme="minorEastAsia" w:hAnsiTheme="minorHAnsi" w:cstheme="minorBidi"/>
        </w:rPr>
        <w:t>ISO 11426:2021</w:t>
      </w:r>
    </w:p>
    <w:p w14:paraId="73BEAD7C" w14:textId="77777777" w:rsidR="00E00949" w:rsidRPr="00E00949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00E00949">
        <w:rPr>
          <w:rFonts w:asciiTheme="minorHAnsi" w:eastAsiaTheme="minorEastAsia" w:hAnsiTheme="minorHAnsi" w:cstheme="minorBidi"/>
        </w:rPr>
        <w:t>ISO 18323:2015</w:t>
      </w:r>
    </w:p>
    <w:p w14:paraId="751276A3" w14:textId="77777777" w:rsidR="00E00949" w:rsidRPr="00E00949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00E00949">
        <w:rPr>
          <w:rFonts w:asciiTheme="minorHAnsi" w:eastAsiaTheme="minorEastAsia" w:hAnsiTheme="minorHAnsi" w:cstheme="minorBidi"/>
        </w:rPr>
        <w:t>ISO 22764:2020</w:t>
      </w:r>
    </w:p>
    <w:p w14:paraId="605E5083" w14:textId="77777777" w:rsidR="00E00949" w:rsidRPr="00E00949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00E00949">
        <w:rPr>
          <w:rFonts w:asciiTheme="minorHAnsi" w:eastAsiaTheme="minorEastAsia" w:hAnsiTheme="minorHAnsi" w:cstheme="minorBidi"/>
        </w:rPr>
        <w:t>ISO 24018:2020</w:t>
      </w:r>
    </w:p>
    <w:p w14:paraId="1D4390D3" w14:textId="77777777" w:rsidR="00E00949" w:rsidRPr="00E00949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00E00949">
        <w:rPr>
          <w:rFonts w:asciiTheme="minorHAnsi" w:eastAsiaTheme="minorEastAsia" w:hAnsiTheme="minorHAnsi" w:cstheme="minorBidi"/>
        </w:rPr>
        <w:t>ISO 24016:2020</w:t>
      </w:r>
    </w:p>
    <w:p w14:paraId="2ADEE649" w14:textId="4417C352" w:rsidR="0068339A" w:rsidRPr="002360D1" w:rsidRDefault="00E00949" w:rsidP="00E0094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00E00949">
        <w:rPr>
          <w:rFonts w:asciiTheme="minorHAnsi" w:eastAsiaTheme="minorEastAsia" w:hAnsiTheme="minorHAnsi" w:cstheme="minorBidi"/>
        </w:rPr>
        <w:t>ISO 23345:2021</w:t>
      </w:r>
    </w:p>
    <w:p w14:paraId="48AD5FB3" w14:textId="77777777" w:rsidR="000B14A5" w:rsidRDefault="000B14A5" w:rsidP="000B14A5">
      <w:pPr>
        <w:pStyle w:val="Paragrafoelenco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Theme="minorHAnsi" w:eastAsiaTheme="minorEastAsia" w:hAnsiTheme="minorHAnsi" w:cstheme="minorBidi"/>
        </w:rPr>
      </w:pPr>
    </w:p>
    <w:p w14:paraId="7AD10287" w14:textId="491AAA7A" w:rsidR="00444550" w:rsidRDefault="005F1AA7" w:rsidP="21BABA0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s</w:t>
      </w:r>
      <w:r w:rsidR="007F5A91" w:rsidRPr="21BABA05">
        <w:rPr>
          <w:rFonts w:asciiTheme="minorHAnsi" w:eastAsiaTheme="minorEastAsia" w:hAnsiTheme="minorHAnsi" w:cstheme="minorBidi"/>
        </w:rPr>
        <w:t>ito aziendale plurilingue</w:t>
      </w:r>
      <w:r w:rsidR="00444550" w:rsidRPr="21BABA05">
        <w:rPr>
          <w:rFonts w:asciiTheme="minorHAnsi" w:eastAsiaTheme="minorEastAsia" w:hAnsiTheme="minorHAnsi" w:cstheme="minorBidi"/>
        </w:rPr>
        <w:t xml:space="preserve"> (indicare link: __________________________________________</w:t>
      </w:r>
      <w:r w:rsidRPr="21BABA05">
        <w:rPr>
          <w:rFonts w:asciiTheme="minorHAnsi" w:eastAsiaTheme="minorEastAsia" w:hAnsiTheme="minorHAnsi" w:cstheme="minorBidi"/>
        </w:rPr>
        <w:t>_</w:t>
      </w:r>
      <w:r w:rsidR="00444550" w:rsidRPr="21BABA05">
        <w:rPr>
          <w:rFonts w:asciiTheme="minorHAnsi" w:eastAsiaTheme="minorEastAsia" w:hAnsiTheme="minorHAnsi" w:cstheme="minorBidi"/>
        </w:rPr>
        <w:t>_</w:t>
      </w:r>
      <w:r w:rsidR="00033212" w:rsidRPr="21BABA05">
        <w:rPr>
          <w:rFonts w:asciiTheme="minorHAnsi" w:eastAsiaTheme="minorEastAsia" w:hAnsiTheme="minorHAnsi" w:cstheme="minorBidi"/>
        </w:rPr>
        <w:t>___</w:t>
      </w:r>
      <w:r w:rsidR="00444550" w:rsidRPr="21BABA05">
        <w:rPr>
          <w:rFonts w:asciiTheme="minorHAnsi" w:eastAsiaTheme="minorEastAsia" w:hAnsiTheme="minorHAnsi" w:cstheme="minorBidi"/>
        </w:rPr>
        <w:t>____);</w:t>
      </w:r>
    </w:p>
    <w:p w14:paraId="4FD74A56" w14:textId="77777777" w:rsidR="00E045D6" w:rsidRDefault="00E045D6" w:rsidP="21BABA0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Inglese</w:t>
      </w:r>
    </w:p>
    <w:p w14:paraId="51DE802F" w14:textId="77777777" w:rsidR="00E045D6" w:rsidRDefault="002872FB" w:rsidP="21BABA0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Altr</w:t>
      </w:r>
      <w:r w:rsidR="00B81DF1" w:rsidRPr="21BABA05">
        <w:rPr>
          <w:rFonts w:asciiTheme="minorHAnsi" w:eastAsiaTheme="minorEastAsia" w:hAnsiTheme="minorHAnsi" w:cstheme="minorBidi"/>
        </w:rPr>
        <w:t>e</w:t>
      </w:r>
      <w:r w:rsidRPr="21BABA05">
        <w:rPr>
          <w:rFonts w:asciiTheme="minorHAnsi" w:eastAsiaTheme="minorEastAsia" w:hAnsiTheme="minorHAnsi" w:cstheme="minorBidi"/>
        </w:rPr>
        <w:t xml:space="preserve"> lingu</w:t>
      </w:r>
      <w:r w:rsidR="00B81DF1" w:rsidRPr="21BABA05">
        <w:rPr>
          <w:rFonts w:asciiTheme="minorHAnsi" w:eastAsiaTheme="minorEastAsia" w:hAnsiTheme="minorHAnsi" w:cstheme="minorBidi"/>
        </w:rPr>
        <w:t>e</w:t>
      </w:r>
      <w:r w:rsidR="004E30C6" w:rsidRPr="21BABA05">
        <w:rPr>
          <w:rFonts w:asciiTheme="minorHAnsi" w:eastAsiaTheme="minorEastAsia" w:hAnsiTheme="minorHAnsi" w:cstheme="minorBidi"/>
        </w:rPr>
        <w:t xml:space="preserve"> (specificare) </w:t>
      </w:r>
      <w:r w:rsidR="00B81DF1" w:rsidRPr="21BABA05">
        <w:rPr>
          <w:rFonts w:asciiTheme="minorHAnsi" w:eastAsiaTheme="minorEastAsia" w:hAnsiTheme="minorHAnsi" w:cstheme="minorBidi"/>
        </w:rPr>
        <w:t>_____________________</w:t>
      </w:r>
      <w:r w:rsidRPr="21BABA05">
        <w:rPr>
          <w:rFonts w:asciiTheme="minorHAnsi" w:eastAsiaTheme="minorEastAsia" w:hAnsiTheme="minorHAnsi" w:cstheme="minorBidi"/>
        </w:rPr>
        <w:t>________________</w:t>
      </w:r>
    </w:p>
    <w:p w14:paraId="68D8211C" w14:textId="77777777" w:rsidR="000B14A5" w:rsidRPr="000B14A5" w:rsidRDefault="000B14A5" w:rsidP="000B14A5">
      <w:pPr>
        <w:pStyle w:val="Paragrafoelenco"/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4427B1D9" w14:textId="3F908937" w:rsidR="000B14A5" w:rsidRDefault="002360D1" w:rsidP="002360D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002360D1">
        <w:rPr>
          <w:rFonts w:asciiTheme="minorHAnsi" w:eastAsiaTheme="minorEastAsia" w:hAnsiTheme="minorHAnsi" w:cstheme="minorBidi"/>
        </w:rPr>
        <w:t>Adesione, direttamente o indirettamente ad un soggetto aggregatore del settore orafo-</w:t>
      </w:r>
      <w:proofErr w:type="spellStart"/>
      <w:r w:rsidRPr="002360D1">
        <w:rPr>
          <w:rFonts w:asciiTheme="minorHAnsi" w:eastAsiaTheme="minorEastAsia" w:hAnsiTheme="minorHAnsi" w:cstheme="minorBidi"/>
        </w:rPr>
        <w:t>gioielliero</w:t>
      </w:r>
      <w:proofErr w:type="spellEnd"/>
      <w:r w:rsidR="006A76AF">
        <w:rPr>
          <w:rStyle w:val="Rimandonotaapidipagina"/>
          <w:rFonts w:asciiTheme="minorHAnsi" w:eastAsiaTheme="minorEastAsia" w:hAnsiTheme="minorHAnsi" w:cstheme="minorBidi"/>
        </w:rPr>
        <w:footnoteReference w:id="2"/>
      </w:r>
      <w:r w:rsidR="000B14A5"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  <w:tab/>
      </w:r>
      <w:r w:rsidR="006A76AF"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  <w:t>:</w:t>
      </w:r>
    </w:p>
    <w:p w14:paraId="1160C47E" w14:textId="7864683B" w:rsidR="00D34815" w:rsidRDefault="00D34815" w:rsidP="00D3481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NO</w:t>
      </w:r>
    </w:p>
    <w:p w14:paraId="055F1722" w14:textId="2396A6F4" w:rsidR="00D34815" w:rsidRDefault="00D34815" w:rsidP="00D3481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before="40" w:after="40" w:line="240" w:lineRule="auto"/>
        <w:ind w:left="851" w:hanging="35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SI</w:t>
      </w:r>
    </w:p>
    <w:p w14:paraId="12CFCB2E" w14:textId="40157E5B" w:rsidR="002360D1" w:rsidRPr="00D34815" w:rsidRDefault="00D34815" w:rsidP="00D34815">
      <w:pPr>
        <w:autoSpaceDE w:val="0"/>
        <w:autoSpaceDN w:val="0"/>
        <w:adjustRightInd w:val="0"/>
        <w:spacing w:before="40" w:after="40" w:line="240" w:lineRule="auto"/>
        <w:ind w:left="143" w:firstLine="708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Se si specificare quale _____________________</w:t>
      </w:r>
      <w:r w:rsidRPr="00D34815">
        <w:rPr>
          <w:rFonts w:asciiTheme="minorHAnsi" w:eastAsiaTheme="minorEastAsia" w:hAnsiTheme="minorHAnsi" w:cstheme="minorBidi"/>
        </w:rPr>
        <w:t>_____________________________________</w:t>
      </w:r>
    </w:p>
    <w:p w14:paraId="55B71567" w14:textId="51A29D9F" w:rsidR="00C12087" w:rsidRDefault="5729A39A" w:rsidP="10C85EE6">
      <w:pPr>
        <w:autoSpaceDE w:val="0"/>
        <w:autoSpaceDN w:val="0"/>
        <w:adjustRightInd w:val="0"/>
        <w:spacing w:before="120" w:after="40" w:line="240" w:lineRule="auto"/>
        <w:ind w:left="357" w:hanging="357"/>
        <w:jc w:val="both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10C85EE6">
        <w:rPr>
          <w:rFonts w:asciiTheme="minorHAnsi" w:eastAsiaTheme="minorEastAsia" w:hAnsiTheme="minorHAnsi" w:cstheme="minorBidi"/>
        </w:rPr>
        <w:t xml:space="preserve">6. </w:t>
      </w:r>
      <w:r w:rsidR="3E78C7B8" w:rsidRPr="10C85EE6">
        <w:rPr>
          <w:rFonts w:cs="Calibri"/>
          <w:color w:val="000000" w:themeColor="text1"/>
        </w:rPr>
        <w:t>Dimensione di impresa</w:t>
      </w:r>
      <w:r w:rsidR="00C12087" w:rsidRPr="10C85EE6">
        <w:rPr>
          <w:rStyle w:val="Rimandonotaapidipagina"/>
          <w:rFonts w:asciiTheme="minorHAnsi" w:eastAsiaTheme="minorEastAsia" w:hAnsiTheme="minorHAnsi" w:cstheme="minorBidi"/>
        </w:rPr>
        <w:footnoteReference w:id="3"/>
      </w:r>
      <w:r w:rsidR="5544565E" w:rsidRPr="10C85EE6">
        <w:rPr>
          <w:rFonts w:asciiTheme="minorHAnsi" w:eastAsiaTheme="minorEastAsia" w:hAnsiTheme="minorHAnsi" w:cstheme="minorBidi"/>
        </w:rPr>
        <w:t>:</w:t>
      </w:r>
    </w:p>
    <w:p w14:paraId="44D97552" w14:textId="77777777" w:rsidR="00C12087" w:rsidRDefault="00C12087" w:rsidP="21BABA0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Micro</w:t>
      </w:r>
    </w:p>
    <w:p w14:paraId="743A9983" w14:textId="77777777" w:rsidR="00C12087" w:rsidRDefault="00C12087" w:rsidP="21BABA0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Piccola</w:t>
      </w:r>
    </w:p>
    <w:p w14:paraId="5414E7A2" w14:textId="1B238C67" w:rsidR="000B14A5" w:rsidRPr="00B8678F" w:rsidRDefault="00C12087" w:rsidP="00B8678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40" w:after="40" w:line="240" w:lineRule="auto"/>
        <w:ind w:left="851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Media</w:t>
      </w:r>
    </w:p>
    <w:p w14:paraId="40EB2496" w14:textId="77777777" w:rsidR="00E00949" w:rsidRDefault="00E00949" w:rsidP="00B8678F">
      <w:pPr>
        <w:autoSpaceDE w:val="0"/>
        <w:autoSpaceDN w:val="0"/>
        <w:adjustRightInd w:val="0"/>
        <w:spacing w:before="240"/>
        <w:ind w:left="3540" w:firstLine="708"/>
        <w:outlineLvl w:val="0"/>
        <w:rPr>
          <w:rFonts w:asciiTheme="minorHAnsi" w:eastAsiaTheme="minorEastAsia" w:hAnsiTheme="minorHAnsi" w:cstheme="minorBidi"/>
          <w:b/>
          <w:bCs/>
        </w:rPr>
      </w:pPr>
    </w:p>
    <w:p w14:paraId="0E9ECB98" w14:textId="77777777" w:rsidR="00EC23DA" w:rsidRPr="00ED5801" w:rsidRDefault="00EC23DA" w:rsidP="21BABA05">
      <w:pPr>
        <w:autoSpaceDE w:val="0"/>
        <w:autoSpaceDN w:val="0"/>
        <w:adjustRightInd w:val="0"/>
        <w:jc w:val="center"/>
        <w:outlineLvl w:val="0"/>
        <w:rPr>
          <w:rFonts w:asciiTheme="minorHAnsi" w:eastAsiaTheme="minorEastAsia" w:hAnsiTheme="minorHAnsi" w:cstheme="minorBidi"/>
          <w:b/>
          <w:bCs/>
        </w:rPr>
      </w:pPr>
      <w:r w:rsidRPr="21BABA05">
        <w:rPr>
          <w:rFonts w:asciiTheme="minorHAnsi" w:eastAsiaTheme="minorEastAsia" w:hAnsiTheme="minorHAnsi" w:cstheme="minorBidi"/>
          <w:b/>
          <w:bCs/>
        </w:rPr>
        <w:t>PRENDE ATTO</w:t>
      </w:r>
    </w:p>
    <w:p w14:paraId="3F373E57" w14:textId="5821324B" w:rsidR="00EC23DA" w:rsidRPr="00ED5801" w:rsidRDefault="00B62058" w:rsidP="21BABA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dell’art. </w:t>
      </w:r>
      <w:r w:rsidR="003C7CB4" w:rsidRPr="00D34815">
        <w:rPr>
          <w:rFonts w:asciiTheme="minorHAnsi" w:eastAsiaTheme="minorEastAsia" w:hAnsiTheme="minorHAnsi" w:cstheme="minorBidi"/>
        </w:rPr>
        <w:t>1</w:t>
      </w:r>
      <w:r w:rsidR="004D0576">
        <w:rPr>
          <w:rFonts w:asciiTheme="minorHAnsi" w:eastAsiaTheme="minorEastAsia" w:hAnsiTheme="minorHAnsi" w:cstheme="minorBidi"/>
        </w:rPr>
        <w:t>1</w:t>
      </w:r>
      <w:r w:rsidRPr="21BABA05">
        <w:rPr>
          <w:rFonts w:asciiTheme="minorHAnsi" w:eastAsiaTheme="minorEastAsia" w:hAnsiTheme="minorHAnsi" w:cstheme="minorBidi"/>
        </w:rPr>
        <w:t xml:space="preserve"> dell’Avviso recante “Informazioni e trattamento dati a tutela della privacy” dichiarandosi consapevole </w:t>
      </w:r>
      <w:r w:rsidR="00EC23DA" w:rsidRPr="21BABA05">
        <w:rPr>
          <w:rFonts w:asciiTheme="minorHAnsi" w:eastAsiaTheme="minorEastAsia" w:hAnsiTheme="minorHAnsi" w:cstheme="minorBidi"/>
        </w:rPr>
        <w:t>che i dati contenuti nella presente domanda saranno utilizzati esclusivamente:</w:t>
      </w:r>
    </w:p>
    <w:p w14:paraId="7F559E5E" w14:textId="77777777" w:rsidR="00EC23DA" w:rsidRPr="00F236EE" w:rsidRDefault="00EC23DA" w:rsidP="21BABA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per gli scopi previsti </w:t>
      </w:r>
      <w:r w:rsidR="00F27A02" w:rsidRPr="21BABA05">
        <w:rPr>
          <w:rFonts w:asciiTheme="minorHAnsi" w:eastAsiaTheme="minorEastAsia" w:hAnsiTheme="minorHAnsi" w:cstheme="minorBidi"/>
        </w:rPr>
        <w:t>dall’Avviso</w:t>
      </w:r>
      <w:r w:rsidRPr="21BABA05">
        <w:rPr>
          <w:rFonts w:asciiTheme="minorHAnsi" w:eastAsiaTheme="minorEastAsia" w:hAnsiTheme="minorHAnsi" w:cstheme="minorBidi"/>
        </w:rPr>
        <w:t xml:space="preserve"> e saranno oggetto di trattamento svolto con o senza l’ausilio di sistemi informatici nel pieno rispetto del “Codice in materia di protezione dei dati personali” e degli obblighi di riservatezza ai quali è ispirata l’attività </w:t>
      </w:r>
      <w:r w:rsidR="00B62058" w:rsidRPr="21BABA05">
        <w:rPr>
          <w:rFonts w:asciiTheme="minorHAnsi" w:eastAsiaTheme="minorEastAsia" w:hAnsiTheme="minorHAnsi" w:cstheme="minorBidi"/>
        </w:rPr>
        <w:t>della Regione Campania</w:t>
      </w:r>
      <w:r w:rsidRPr="21BABA05">
        <w:rPr>
          <w:rFonts w:asciiTheme="minorHAnsi" w:eastAsiaTheme="minorEastAsia" w:hAnsiTheme="minorHAnsi" w:cstheme="minorBidi"/>
        </w:rPr>
        <w:t>;</w:t>
      </w:r>
    </w:p>
    <w:p w14:paraId="02100CCA" w14:textId="77777777" w:rsidR="00EC23DA" w:rsidRPr="00F236EE" w:rsidRDefault="00EC23DA" w:rsidP="21BABA0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ai sensi dell’art. 14 della legge 29 luglio 2015, n. 115 per l’inserimento nel Registro Nazionale degli Aiuti di Stato, ai fini della verifica del rispetto del </w:t>
      </w:r>
      <w:r w:rsidRPr="21BABA05">
        <w:rPr>
          <w:rFonts w:asciiTheme="minorHAnsi" w:eastAsiaTheme="minorEastAsia" w:hAnsiTheme="minorHAnsi" w:cstheme="minorBidi"/>
          <w:i/>
          <w:iCs/>
        </w:rPr>
        <w:t>de minimis</w:t>
      </w:r>
      <w:r w:rsidR="00B62058" w:rsidRPr="21BABA05">
        <w:rPr>
          <w:rFonts w:asciiTheme="minorHAnsi" w:eastAsiaTheme="minorEastAsia" w:hAnsiTheme="minorHAnsi" w:cstheme="minorBidi"/>
        </w:rPr>
        <w:t>.</w:t>
      </w:r>
    </w:p>
    <w:p w14:paraId="08CE6F91" w14:textId="77777777" w:rsidR="00B62058" w:rsidRDefault="00B62058" w:rsidP="21BABA0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eastAsiaTheme="minorEastAsia" w:hAnsiTheme="minorHAnsi" w:cstheme="minorBidi"/>
        </w:rPr>
      </w:pPr>
    </w:p>
    <w:p w14:paraId="70D3CCD3" w14:textId="77777777" w:rsidR="00EC23DA" w:rsidRDefault="00EC23DA" w:rsidP="21BABA05">
      <w:pPr>
        <w:autoSpaceDE w:val="0"/>
        <w:autoSpaceDN w:val="0"/>
        <w:adjustRightInd w:val="0"/>
        <w:ind w:left="4260" w:firstLine="696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________________________________</w:t>
      </w:r>
    </w:p>
    <w:p w14:paraId="61CDCEAD" w14:textId="694A53E6" w:rsidR="00EC23DA" w:rsidRDefault="00EC23DA" w:rsidP="00B8678F">
      <w:pPr>
        <w:autoSpaceDE w:val="0"/>
        <w:autoSpaceDN w:val="0"/>
        <w:adjustRightInd w:val="0"/>
        <w:ind w:left="720"/>
        <w:jc w:val="right"/>
        <w:rPr>
          <w:rFonts w:asciiTheme="minorHAnsi" w:eastAsiaTheme="minorEastAsia" w:hAnsiTheme="minorHAnsi" w:cstheme="minorBidi"/>
          <w:lang w:eastAsia="it-IT"/>
        </w:rPr>
      </w:pPr>
      <w:r w:rsidRPr="332AD53F">
        <w:rPr>
          <w:rFonts w:asciiTheme="minorHAnsi" w:eastAsiaTheme="minorEastAsia" w:hAnsiTheme="minorHAnsi" w:cstheme="minorBidi"/>
        </w:rPr>
        <w:t xml:space="preserve">                 </w:t>
      </w:r>
      <w:r>
        <w:tab/>
      </w:r>
      <w:r>
        <w:tab/>
      </w:r>
      <w:r w:rsidRPr="332AD53F">
        <w:rPr>
          <w:rFonts w:asciiTheme="minorHAnsi" w:eastAsiaTheme="minorEastAsia" w:hAnsiTheme="minorHAnsi" w:cstheme="minorBidi"/>
        </w:rPr>
        <w:t>firma digitale</w:t>
      </w:r>
      <w:r w:rsidR="00B62058" w:rsidRPr="332AD53F">
        <w:rPr>
          <w:rFonts w:asciiTheme="minorHAnsi" w:eastAsiaTheme="minorEastAsia" w:hAnsiTheme="minorHAnsi" w:cstheme="minorBidi"/>
        </w:rPr>
        <w:t xml:space="preserve"> in modalità PADES del</w:t>
      </w:r>
      <w:r w:rsidRPr="332AD53F">
        <w:rPr>
          <w:rFonts w:asciiTheme="minorHAnsi" w:eastAsiaTheme="minorEastAsia" w:hAnsiTheme="minorHAnsi" w:cstheme="minorBidi"/>
        </w:rPr>
        <w:t xml:space="preserve"> titolare/legale rappresentante)</w:t>
      </w:r>
    </w:p>
    <w:sectPr w:rsidR="00EC23D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2F8A" w14:textId="77777777" w:rsidR="00125851" w:rsidRDefault="00125851" w:rsidP="00EC23DA">
      <w:pPr>
        <w:spacing w:after="0" w:line="240" w:lineRule="auto"/>
      </w:pPr>
      <w:r>
        <w:separator/>
      </w:r>
    </w:p>
  </w:endnote>
  <w:endnote w:type="continuationSeparator" w:id="0">
    <w:p w14:paraId="243EE97C" w14:textId="77777777" w:rsidR="00125851" w:rsidRDefault="00125851" w:rsidP="00EC23DA">
      <w:pPr>
        <w:spacing w:after="0" w:line="240" w:lineRule="auto"/>
      </w:pPr>
      <w:r>
        <w:continuationSeparator/>
      </w:r>
    </w:p>
  </w:endnote>
  <w:endnote w:type="continuationNotice" w:id="1">
    <w:p w14:paraId="5DB104A3" w14:textId="77777777" w:rsidR="00125851" w:rsidRDefault="00125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E7BB16" w14:paraId="3C792F95" w14:textId="77777777" w:rsidTr="41E7BB16">
      <w:trPr>
        <w:trHeight w:val="300"/>
      </w:trPr>
      <w:tc>
        <w:tcPr>
          <w:tcW w:w="3210" w:type="dxa"/>
        </w:tcPr>
        <w:p w14:paraId="63BA3520" w14:textId="71D4475C" w:rsidR="41E7BB16" w:rsidRDefault="41E7BB16" w:rsidP="41E7BB16">
          <w:pPr>
            <w:pStyle w:val="Intestazione"/>
            <w:ind w:left="-115"/>
          </w:pPr>
        </w:p>
      </w:tc>
      <w:tc>
        <w:tcPr>
          <w:tcW w:w="3210" w:type="dxa"/>
        </w:tcPr>
        <w:p w14:paraId="710F3D1B" w14:textId="0DFCDFE4" w:rsidR="41E7BB16" w:rsidRDefault="41E7BB16" w:rsidP="41E7BB16">
          <w:pPr>
            <w:pStyle w:val="Intestazione"/>
            <w:jc w:val="center"/>
          </w:pPr>
        </w:p>
      </w:tc>
      <w:tc>
        <w:tcPr>
          <w:tcW w:w="3210" w:type="dxa"/>
        </w:tcPr>
        <w:p w14:paraId="75B2340A" w14:textId="77EBF4FE" w:rsidR="41E7BB16" w:rsidRDefault="41E7BB16" w:rsidP="41E7BB16">
          <w:pPr>
            <w:pStyle w:val="Intestazione"/>
            <w:ind w:right="-115"/>
            <w:jc w:val="right"/>
          </w:pPr>
        </w:p>
      </w:tc>
    </w:tr>
  </w:tbl>
  <w:p w14:paraId="00F55BC6" w14:textId="78C52FDB" w:rsidR="41E7BB16" w:rsidRDefault="41E7BB16" w:rsidP="41E7B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CA21D" w14:textId="77777777" w:rsidR="00125851" w:rsidRDefault="00125851" w:rsidP="00EC23DA">
      <w:pPr>
        <w:spacing w:after="0" w:line="240" w:lineRule="auto"/>
      </w:pPr>
      <w:r>
        <w:separator/>
      </w:r>
    </w:p>
  </w:footnote>
  <w:footnote w:type="continuationSeparator" w:id="0">
    <w:p w14:paraId="3810EEDE" w14:textId="77777777" w:rsidR="00125851" w:rsidRDefault="00125851" w:rsidP="00EC23DA">
      <w:pPr>
        <w:spacing w:after="0" w:line="240" w:lineRule="auto"/>
      </w:pPr>
      <w:r>
        <w:continuationSeparator/>
      </w:r>
    </w:p>
  </w:footnote>
  <w:footnote w:type="continuationNotice" w:id="1">
    <w:p w14:paraId="67FC8C1C" w14:textId="77777777" w:rsidR="00125851" w:rsidRDefault="00125851">
      <w:pPr>
        <w:spacing w:after="0" w:line="240" w:lineRule="auto"/>
      </w:pPr>
    </w:p>
  </w:footnote>
  <w:footnote w:id="2">
    <w:p w14:paraId="31B38082" w14:textId="7DDE185C" w:rsidR="006A76AF" w:rsidRDefault="006A76AF" w:rsidP="006A76A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A76AF">
        <w:rPr>
          <w:rFonts w:ascii="Helvetica" w:eastAsia="Helvetica" w:hAnsi="Helvetica" w:cs="Helvetica"/>
          <w:color w:val="000000" w:themeColor="text1"/>
          <w:sz w:val="16"/>
          <w:szCs w:val="16"/>
        </w:rPr>
        <w:t xml:space="preserve">I soggetti aggregatori possono essere di vario tipo (es.  reti di imprese o associazioni di imprenditori) ma devono essere specifici del settore orafo </w:t>
      </w:r>
      <w:proofErr w:type="spellStart"/>
      <w:r w:rsidRPr="006A76AF">
        <w:rPr>
          <w:rFonts w:ascii="Helvetica" w:eastAsia="Helvetica" w:hAnsi="Helvetica" w:cs="Helvetica"/>
          <w:color w:val="000000" w:themeColor="text1"/>
          <w:sz w:val="16"/>
          <w:szCs w:val="16"/>
        </w:rPr>
        <w:t>gioielliero</w:t>
      </w:r>
      <w:proofErr w:type="spellEnd"/>
      <w:r w:rsidRPr="006A76AF">
        <w:rPr>
          <w:rFonts w:ascii="Helvetica" w:eastAsia="Helvetica" w:hAnsi="Helvetica" w:cs="Helvetica"/>
          <w:color w:val="000000" w:themeColor="text1"/>
          <w:sz w:val="16"/>
          <w:szCs w:val="16"/>
        </w:rPr>
        <w:t xml:space="preserve"> e stabili (escluse ATI) Per partecipazione indiretta si intende, ad esempio, imprese socie di un Consorzio (o altro soggetto stabile) che a sua volta partecipa al soggetto aggregatore</w:t>
      </w:r>
    </w:p>
  </w:footnote>
  <w:footnote w:id="3">
    <w:p w14:paraId="7EB0C81E" w14:textId="23F229E1" w:rsidR="10C85EE6" w:rsidRDefault="10C85EE6" w:rsidP="10C85EE6">
      <w:pPr>
        <w:pStyle w:val="Testonotaapidipagina"/>
        <w:jc w:val="both"/>
        <w:rPr>
          <w:rFonts w:ascii="Helvetica" w:eastAsia="Helvetica" w:hAnsi="Helvetica" w:cs="Helvetica"/>
          <w:color w:val="000000" w:themeColor="text1"/>
          <w:sz w:val="16"/>
          <w:szCs w:val="16"/>
        </w:rPr>
      </w:pPr>
      <w:r w:rsidRPr="10C85EE6">
        <w:rPr>
          <w:rStyle w:val="Rimandonotaapidipagina"/>
        </w:rPr>
        <w:footnoteRef/>
      </w:r>
      <w:r>
        <w:t xml:space="preserve"> L</w:t>
      </w:r>
      <w:r w:rsidRPr="10C85EE6">
        <w:rPr>
          <w:rFonts w:ascii="Helvetica" w:eastAsia="Helvetica" w:hAnsi="Helvetica" w:cs="Helvetica"/>
          <w:color w:val="000000" w:themeColor="text1"/>
          <w:sz w:val="16"/>
          <w:szCs w:val="16"/>
        </w:rPr>
        <w:t>a categoria delle microimprese, delle piccole imprese e delle medie imprese (complessivamente definita PMI) è costituita da imprese che:</w:t>
      </w:r>
    </w:p>
    <w:p w14:paraId="3070A0D6" w14:textId="1B91468F" w:rsidR="10C85EE6" w:rsidRDefault="10C85EE6" w:rsidP="10C85EE6">
      <w:pPr>
        <w:pStyle w:val="Testonotaapidipagina"/>
        <w:jc w:val="both"/>
        <w:rPr>
          <w:rFonts w:ascii="Helvetica" w:eastAsia="Helvetica" w:hAnsi="Helvetica" w:cs="Helvetica"/>
          <w:color w:val="000000" w:themeColor="text1"/>
          <w:sz w:val="16"/>
          <w:szCs w:val="16"/>
        </w:rPr>
      </w:pPr>
      <w:r w:rsidRPr="10C85EE6">
        <w:rPr>
          <w:rFonts w:ascii="Helvetica" w:eastAsia="Helvetica" w:hAnsi="Helvetica" w:cs="Helvetica"/>
          <w:color w:val="000000" w:themeColor="text1"/>
          <w:sz w:val="16"/>
          <w:szCs w:val="16"/>
        </w:rPr>
        <w:t>a) hanno meno di 250 occupati, e</w:t>
      </w:r>
    </w:p>
    <w:p w14:paraId="32D66F17" w14:textId="04639642" w:rsidR="10C85EE6" w:rsidRDefault="10C85EE6" w:rsidP="10C85EE6">
      <w:pPr>
        <w:pStyle w:val="Testonotaapidipagina"/>
        <w:spacing w:after="120"/>
        <w:jc w:val="both"/>
        <w:rPr>
          <w:rFonts w:ascii="Helvetica" w:eastAsia="Helvetica" w:hAnsi="Helvetica" w:cs="Helvetica"/>
          <w:color w:val="000000" w:themeColor="text1"/>
          <w:sz w:val="16"/>
          <w:szCs w:val="16"/>
        </w:rPr>
      </w:pPr>
      <w:r w:rsidRPr="10C85EE6">
        <w:rPr>
          <w:rFonts w:ascii="Helvetica" w:eastAsia="Helvetica" w:hAnsi="Helvetica" w:cs="Helvetica"/>
          <w:color w:val="000000" w:themeColor="text1"/>
          <w:sz w:val="16"/>
          <w:szCs w:val="16"/>
        </w:rPr>
        <w:t>b) hanno un fatturato annuo non superiore a 50 milioni di euro, oppure un totale di bilancio annuo non superiore a 43 milioni di euro.</w:t>
      </w:r>
    </w:p>
    <w:p w14:paraId="32581302" w14:textId="3C05CB14" w:rsidR="10C85EE6" w:rsidRDefault="10C85EE6" w:rsidP="10C85EE6">
      <w:pPr>
        <w:spacing w:after="0" w:line="240" w:lineRule="auto"/>
        <w:jc w:val="both"/>
      </w:pPr>
      <w:r w:rsidRPr="10C85EE6">
        <w:rPr>
          <w:rFonts w:ascii="Helvetica" w:eastAsia="Helvetica" w:hAnsi="Helvetica" w:cs="Helvetica"/>
          <w:color w:val="000000" w:themeColor="text1"/>
          <w:sz w:val="16"/>
          <w:szCs w:val="16"/>
        </w:rPr>
        <w:t>Ai fini del calcolo dei dati di bilancio e di dipendenti, si fa riferimento al concetto di impresa unica, ovvero si conteggiano anche i dati delle imprese collegate ed associate secondo quanto previsto dal paragrafo 2 dell’art. 2 del Reg. UE n. 2023/2831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73B9A" w14:textId="0A32347B" w:rsidR="00D8301A" w:rsidRDefault="00D8301A" w:rsidP="00D8301A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22"/>
        <w:szCs w:val="22"/>
      </w:rPr>
      <w:t>               </w:t>
    </w:r>
    <w:r>
      <w:rPr>
        <w:rStyle w:val="normaltextrun"/>
        <w:rFonts w:ascii="Calibri" w:hAnsi="Calibri" w:cs="Calibri"/>
        <w:sz w:val="22"/>
        <w:szCs w:val="22"/>
      </w:rPr>
      <w:t xml:space="preserve">   </w:t>
    </w:r>
    <w:r>
      <w:rPr>
        <w:rStyle w:val="normaltextrun"/>
        <w:rFonts w:ascii="Calibri" w:hAnsi="Calibri" w:cs="Calibri"/>
        <w:sz w:val="22"/>
        <w:szCs w:val="22"/>
      </w:rPr>
      <w:t>   </w:t>
    </w:r>
    <w:r>
      <w:rPr>
        <w:rStyle w:val="wacimagecontainer"/>
        <w:rFonts w:ascii="Segoe UI" w:hAnsi="Segoe UI" w:cs="Segoe UI"/>
        <w:noProof/>
        <w:sz w:val="18"/>
        <w:szCs w:val="18"/>
      </w:rPr>
      <w:drawing>
        <wp:inline distT="0" distB="0" distL="0" distR="0" wp14:anchorId="469EF5B1" wp14:editId="5B447405">
          <wp:extent cx="693420" cy="662940"/>
          <wp:effectExtent l="0" t="0" r="0" b="381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rFonts w:ascii="Calibri" w:hAnsi="Calibri" w:cs="Calibri"/>
        <w:sz w:val="22"/>
        <w:szCs w:val="22"/>
      </w:rPr>
      <w:t>                                       </w:t>
    </w:r>
    <w:r>
      <w:rPr>
        <w:rStyle w:val="eop"/>
        <w:rFonts w:ascii="Calibri" w:hAnsi="Calibri" w:cs="Calibri"/>
        <w:sz w:val="22"/>
        <w:szCs w:val="22"/>
      </w:rPr>
      <w:t> </w:t>
    </w:r>
  </w:p>
  <w:p w14:paraId="7486427B" w14:textId="77777777" w:rsidR="00D8301A" w:rsidRDefault="00D8301A" w:rsidP="00D8301A">
    <w:pPr>
      <w:pStyle w:val="paragraph"/>
      <w:spacing w:before="0" w:beforeAutospacing="0" w:after="0" w:afterAutospacing="0"/>
      <w:ind w:right="552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sz w:val="22"/>
        <w:szCs w:val="22"/>
      </w:rPr>
      <w:t>        </w:t>
    </w:r>
    <w:r>
      <w:rPr>
        <w:rStyle w:val="normaltextrun"/>
        <w:rFonts w:ascii="Arial" w:hAnsi="Arial" w:cs="Arial"/>
        <w:color w:val="1F3864"/>
        <w:sz w:val="18"/>
        <w:szCs w:val="18"/>
      </w:rPr>
      <w:t>Giunta Regionale della Campania</w:t>
    </w:r>
    <w:r>
      <w:rPr>
        <w:rStyle w:val="eop"/>
        <w:rFonts w:ascii="Arial" w:hAnsi="Arial" w:cs="Arial"/>
        <w:color w:val="1F3864"/>
        <w:sz w:val="18"/>
        <w:szCs w:val="18"/>
      </w:rPr>
      <w:t> </w:t>
    </w:r>
  </w:p>
  <w:p w14:paraId="5DB16A15" w14:textId="77777777" w:rsidR="00D8301A" w:rsidRDefault="00D8301A" w:rsidP="00D8301A">
    <w:pPr>
      <w:pStyle w:val="paragraph"/>
      <w:spacing w:before="0" w:beforeAutospacing="0" w:after="0" w:afterAutospacing="0"/>
      <w:ind w:right="552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color w:val="1F3864"/>
        <w:sz w:val="18"/>
        <w:szCs w:val="18"/>
      </w:rPr>
      <w:t>Direzione Generale per lo Sviluppo Economico</w:t>
    </w:r>
    <w:r>
      <w:rPr>
        <w:rStyle w:val="eop"/>
        <w:rFonts w:ascii="Arial" w:hAnsi="Arial" w:cs="Arial"/>
        <w:color w:val="1F3864"/>
        <w:sz w:val="18"/>
        <w:szCs w:val="18"/>
      </w:rPr>
      <w:t> </w:t>
    </w:r>
  </w:p>
  <w:p w14:paraId="7A3F9C24" w14:textId="77777777" w:rsidR="00D8301A" w:rsidRDefault="00D8301A" w:rsidP="00D8301A">
    <w:pPr>
      <w:pStyle w:val="paragraph"/>
      <w:spacing w:before="0" w:beforeAutospacing="0" w:after="0" w:afterAutospacing="0"/>
      <w:ind w:right="5655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color w:val="1F3864"/>
        <w:sz w:val="18"/>
        <w:szCs w:val="18"/>
      </w:rPr>
      <w:t>               e le Attività Produttive</w:t>
    </w:r>
    <w:r>
      <w:rPr>
        <w:rStyle w:val="eop"/>
        <w:rFonts w:ascii="Arial" w:hAnsi="Arial" w:cs="Arial"/>
        <w:color w:val="1F3864"/>
        <w:sz w:val="18"/>
        <w:szCs w:val="18"/>
      </w:rPr>
      <w:t> </w:t>
    </w:r>
  </w:p>
  <w:p w14:paraId="7BA90FEC" w14:textId="55C224B6" w:rsidR="00EC23DA" w:rsidRPr="00D8301A" w:rsidRDefault="00EC23DA" w:rsidP="00D830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B2DE0"/>
    <w:multiLevelType w:val="multilevel"/>
    <w:tmpl w:val="34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261BA4"/>
    <w:multiLevelType w:val="multilevel"/>
    <w:tmpl w:val="2DC8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F130E"/>
    <w:multiLevelType w:val="hybridMultilevel"/>
    <w:tmpl w:val="6A302BD0"/>
    <w:lvl w:ilvl="0" w:tplc="E5160B94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8BE0B6B"/>
    <w:multiLevelType w:val="multilevel"/>
    <w:tmpl w:val="6100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A51023"/>
    <w:multiLevelType w:val="multilevel"/>
    <w:tmpl w:val="A3BC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A317FD"/>
    <w:multiLevelType w:val="multilevel"/>
    <w:tmpl w:val="E4C0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61BBA"/>
    <w:multiLevelType w:val="hybridMultilevel"/>
    <w:tmpl w:val="EC4A7AB0"/>
    <w:lvl w:ilvl="0" w:tplc="0D34FE5C">
      <w:start w:val="11"/>
      <w:numFmt w:val="decimal"/>
      <w:lvlText w:val="%1."/>
      <w:lvlJc w:val="left"/>
      <w:pPr>
        <w:ind w:left="720" w:hanging="360"/>
      </w:pPr>
    </w:lvl>
    <w:lvl w:ilvl="1" w:tplc="A692E164">
      <w:start w:val="1"/>
      <w:numFmt w:val="lowerLetter"/>
      <w:lvlText w:val="%2."/>
      <w:lvlJc w:val="left"/>
      <w:pPr>
        <w:ind w:left="1440" w:hanging="360"/>
      </w:pPr>
    </w:lvl>
    <w:lvl w:ilvl="2" w:tplc="3C782F94">
      <w:start w:val="1"/>
      <w:numFmt w:val="lowerRoman"/>
      <w:lvlText w:val="%3."/>
      <w:lvlJc w:val="right"/>
      <w:pPr>
        <w:ind w:left="2160" w:hanging="180"/>
      </w:pPr>
    </w:lvl>
    <w:lvl w:ilvl="3" w:tplc="C9708BFA">
      <w:start w:val="1"/>
      <w:numFmt w:val="decimal"/>
      <w:lvlText w:val="%4."/>
      <w:lvlJc w:val="left"/>
      <w:pPr>
        <w:ind w:left="2880" w:hanging="360"/>
      </w:pPr>
    </w:lvl>
    <w:lvl w:ilvl="4" w:tplc="5C3AB134">
      <w:start w:val="1"/>
      <w:numFmt w:val="lowerLetter"/>
      <w:lvlText w:val="%5."/>
      <w:lvlJc w:val="left"/>
      <w:pPr>
        <w:ind w:left="3600" w:hanging="360"/>
      </w:pPr>
    </w:lvl>
    <w:lvl w:ilvl="5" w:tplc="C466F5DC">
      <w:start w:val="1"/>
      <w:numFmt w:val="lowerRoman"/>
      <w:lvlText w:val="%6."/>
      <w:lvlJc w:val="right"/>
      <w:pPr>
        <w:ind w:left="4320" w:hanging="180"/>
      </w:pPr>
    </w:lvl>
    <w:lvl w:ilvl="6" w:tplc="A61AC0B2">
      <w:start w:val="1"/>
      <w:numFmt w:val="decimal"/>
      <w:lvlText w:val="%7."/>
      <w:lvlJc w:val="left"/>
      <w:pPr>
        <w:ind w:left="5040" w:hanging="360"/>
      </w:pPr>
    </w:lvl>
    <w:lvl w:ilvl="7" w:tplc="0EB0BBF0">
      <w:start w:val="1"/>
      <w:numFmt w:val="lowerLetter"/>
      <w:lvlText w:val="%8."/>
      <w:lvlJc w:val="left"/>
      <w:pPr>
        <w:ind w:left="5760" w:hanging="360"/>
      </w:pPr>
    </w:lvl>
    <w:lvl w:ilvl="8" w:tplc="8DE4DF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3700D"/>
    <w:multiLevelType w:val="hybridMultilevel"/>
    <w:tmpl w:val="F578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B6FBF"/>
    <w:multiLevelType w:val="hybridMultilevel"/>
    <w:tmpl w:val="D36EC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C2A79"/>
    <w:multiLevelType w:val="hybridMultilevel"/>
    <w:tmpl w:val="2438028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9359B"/>
    <w:multiLevelType w:val="hybridMultilevel"/>
    <w:tmpl w:val="698E0006"/>
    <w:lvl w:ilvl="0" w:tplc="3186717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DDF48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E2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A9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AF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0F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8B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EA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4D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2A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-BoldItalic" w:eastAsia="Times-BoldItalic" w:hAnsi="Times-BoldItalic" w:cs="Times-BoldItal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D1DFA"/>
    <w:multiLevelType w:val="hybridMultilevel"/>
    <w:tmpl w:val="B4D4A3A4"/>
    <w:lvl w:ilvl="0" w:tplc="7D8E3AF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E22A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E5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A4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E6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C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05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6C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28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067"/>
    <w:multiLevelType w:val="multilevel"/>
    <w:tmpl w:val="A9F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2E38F5"/>
    <w:multiLevelType w:val="hybridMultilevel"/>
    <w:tmpl w:val="9F0E60B2"/>
    <w:lvl w:ilvl="0" w:tplc="CC6C054C">
      <w:numFmt w:val="bullet"/>
      <w:lvlText w:val="-"/>
      <w:lvlJc w:val="left"/>
      <w:pPr>
        <w:ind w:left="78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2BEE5102"/>
    <w:multiLevelType w:val="hybridMultilevel"/>
    <w:tmpl w:val="216EBF36"/>
    <w:lvl w:ilvl="0" w:tplc="28EC3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27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84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CE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0D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07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61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5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D2AF6"/>
    <w:multiLevelType w:val="hybridMultilevel"/>
    <w:tmpl w:val="6C22EE24"/>
    <w:lvl w:ilvl="0" w:tplc="E24E7336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0C13196"/>
    <w:multiLevelType w:val="hybridMultilevel"/>
    <w:tmpl w:val="D9E4A828"/>
    <w:lvl w:ilvl="0" w:tplc="7B1A084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1742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28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85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45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EB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29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63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4E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F65A0"/>
    <w:multiLevelType w:val="hybridMultilevel"/>
    <w:tmpl w:val="D41CB13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92E9BC"/>
    <w:multiLevelType w:val="hybridMultilevel"/>
    <w:tmpl w:val="F47268FA"/>
    <w:lvl w:ilvl="0" w:tplc="D7D0ED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56C4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6E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40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85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E7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20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0D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6B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77C61"/>
    <w:multiLevelType w:val="multilevel"/>
    <w:tmpl w:val="DD36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354CD1"/>
    <w:multiLevelType w:val="hybridMultilevel"/>
    <w:tmpl w:val="77C2B46C"/>
    <w:lvl w:ilvl="0" w:tplc="E5160B94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7100C"/>
    <w:multiLevelType w:val="hybridMultilevel"/>
    <w:tmpl w:val="5F84ABFA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93A0E"/>
    <w:multiLevelType w:val="hybridMultilevel"/>
    <w:tmpl w:val="E1CE2F22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C2498"/>
    <w:multiLevelType w:val="hybridMultilevel"/>
    <w:tmpl w:val="465CC3A6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0C15FF"/>
    <w:multiLevelType w:val="hybridMultilevel"/>
    <w:tmpl w:val="94CCE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030ED"/>
    <w:multiLevelType w:val="hybridMultilevel"/>
    <w:tmpl w:val="6A2A246A"/>
    <w:lvl w:ilvl="0" w:tplc="6C64CD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1B70E1"/>
    <w:multiLevelType w:val="hybridMultilevel"/>
    <w:tmpl w:val="81CAC38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C74A49"/>
    <w:multiLevelType w:val="hybridMultilevel"/>
    <w:tmpl w:val="4830C460"/>
    <w:lvl w:ilvl="0" w:tplc="E5160B94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42043"/>
    <w:multiLevelType w:val="hybridMultilevel"/>
    <w:tmpl w:val="C48CD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3749E"/>
    <w:multiLevelType w:val="hybridMultilevel"/>
    <w:tmpl w:val="94CCE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721B0"/>
    <w:multiLevelType w:val="hybridMultilevel"/>
    <w:tmpl w:val="6120A120"/>
    <w:lvl w:ilvl="0" w:tplc="E5160B9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7972A3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7714F"/>
    <w:multiLevelType w:val="hybridMultilevel"/>
    <w:tmpl w:val="37308F94"/>
    <w:lvl w:ilvl="0" w:tplc="516046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74D35"/>
    <w:multiLevelType w:val="hybridMultilevel"/>
    <w:tmpl w:val="42DEBBC4"/>
    <w:lvl w:ilvl="0" w:tplc="FFFFFFFF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D162D"/>
    <w:multiLevelType w:val="hybridMultilevel"/>
    <w:tmpl w:val="7B3E566E"/>
    <w:lvl w:ilvl="0" w:tplc="E5160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E2A44"/>
    <w:multiLevelType w:val="hybridMultilevel"/>
    <w:tmpl w:val="7236E3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87E36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D6EDE"/>
    <w:multiLevelType w:val="hybridMultilevel"/>
    <w:tmpl w:val="112415E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4106377">
    <w:abstractNumId w:val="21"/>
  </w:num>
  <w:num w:numId="2" w16cid:durableId="853764842">
    <w:abstractNumId w:val="19"/>
  </w:num>
  <w:num w:numId="3" w16cid:durableId="650719361">
    <w:abstractNumId w:val="11"/>
  </w:num>
  <w:num w:numId="4" w16cid:durableId="567033364">
    <w:abstractNumId w:val="7"/>
  </w:num>
  <w:num w:numId="5" w16cid:durableId="1146167825">
    <w:abstractNumId w:val="13"/>
  </w:num>
  <w:num w:numId="6" w16cid:durableId="836263853">
    <w:abstractNumId w:val="0"/>
  </w:num>
  <w:num w:numId="7" w16cid:durableId="1206911472">
    <w:abstractNumId w:val="25"/>
  </w:num>
  <w:num w:numId="8" w16cid:durableId="158859351">
    <w:abstractNumId w:val="12"/>
  </w:num>
  <w:num w:numId="9" w16cid:durableId="1115833453">
    <w:abstractNumId w:val="28"/>
  </w:num>
  <w:num w:numId="10" w16cid:durableId="1323390523">
    <w:abstractNumId w:val="18"/>
  </w:num>
  <w:num w:numId="11" w16cid:durableId="1429958288">
    <w:abstractNumId w:val="38"/>
  </w:num>
  <w:num w:numId="12" w16cid:durableId="1805535270">
    <w:abstractNumId w:val="14"/>
  </w:num>
  <w:num w:numId="13" w16cid:durableId="290209757">
    <w:abstractNumId w:val="1"/>
  </w:num>
  <w:num w:numId="14" w16cid:durableId="9464285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1489028">
    <w:abstractNumId w:val="8"/>
  </w:num>
  <w:num w:numId="16" w16cid:durableId="2126074166">
    <w:abstractNumId w:val="39"/>
  </w:num>
  <w:num w:numId="17" w16cid:durableId="1570729331">
    <w:abstractNumId w:val="36"/>
  </w:num>
  <w:num w:numId="18" w16cid:durableId="316811837">
    <w:abstractNumId w:val="24"/>
  </w:num>
  <w:num w:numId="19" w16cid:durableId="356661511">
    <w:abstractNumId w:val="26"/>
  </w:num>
  <w:num w:numId="20" w16cid:durableId="1910650736">
    <w:abstractNumId w:val="40"/>
  </w:num>
  <w:num w:numId="21" w16cid:durableId="308166972">
    <w:abstractNumId w:val="20"/>
  </w:num>
  <w:num w:numId="22" w16cid:durableId="1618483572">
    <w:abstractNumId w:val="29"/>
  </w:num>
  <w:num w:numId="23" w16cid:durableId="763303347">
    <w:abstractNumId w:val="34"/>
  </w:num>
  <w:num w:numId="24" w16cid:durableId="579753225">
    <w:abstractNumId w:val="37"/>
  </w:num>
  <w:num w:numId="25" w16cid:durableId="57821988">
    <w:abstractNumId w:val="33"/>
  </w:num>
  <w:num w:numId="26" w16cid:durableId="1795753763">
    <w:abstractNumId w:val="3"/>
  </w:num>
  <w:num w:numId="27" w16cid:durableId="1751124219">
    <w:abstractNumId w:val="32"/>
  </w:num>
  <w:num w:numId="28" w16cid:durableId="718628886">
    <w:abstractNumId w:val="27"/>
  </w:num>
  <w:num w:numId="29" w16cid:durableId="1956063362">
    <w:abstractNumId w:val="15"/>
  </w:num>
  <w:num w:numId="30" w16cid:durableId="1367750192">
    <w:abstractNumId w:val="17"/>
  </w:num>
  <w:num w:numId="31" w16cid:durableId="164828328">
    <w:abstractNumId w:val="30"/>
  </w:num>
  <w:num w:numId="32" w16cid:durableId="818883007">
    <w:abstractNumId w:val="23"/>
  </w:num>
  <w:num w:numId="33" w16cid:durableId="1976699">
    <w:abstractNumId w:val="10"/>
  </w:num>
  <w:num w:numId="34" w16cid:durableId="2084259019">
    <w:abstractNumId w:val="16"/>
  </w:num>
  <w:num w:numId="35" w16cid:durableId="1524897060">
    <w:abstractNumId w:val="35"/>
  </w:num>
  <w:num w:numId="36" w16cid:durableId="1941717255">
    <w:abstractNumId w:val="31"/>
  </w:num>
  <w:num w:numId="37" w16cid:durableId="1545020174">
    <w:abstractNumId w:val="22"/>
  </w:num>
  <w:num w:numId="38" w16cid:durableId="54593175">
    <w:abstractNumId w:val="4"/>
  </w:num>
  <w:num w:numId="39" w16cid:durableId="1613902634">
    <w:abstractNumId w:val="5"/>
  </w:num>
  <w:num w:numId="40" w16cid:durableId="1667635805">
    <w:abstractNumId w:val="2"/>
  </w:num>
  <w:num w:numId="41" w16cid:durableId="702755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0"/>
    <w:rsid w:val="0000607C"/>
    <w:rsid w:val="00010FD4"/>
    <w:rsid w:val="0002485B"/>
    <w:rsid w:val="00033212"/>
    <w:rsid w:val="0003628A"/>
    <w:rsid w:val="00037D89"/>
    <w:rsid w:val="00065438"/>
    <w:rsid w:val="00070EEB"/>
    <w:rsid w:val="00083846"/>
    <w:rsid w:val="000A024F"/>
    <w:rsid w:val="000B14A5"/>
    <w:rsid w:val="000B6111"/>
    <w:rsid w:val="000C19F4"/>
    <w:rsid w:val="000E5D93"/>
    <w:rsid w:val="000F2EE1"/>
    <w:rsid w:val="000F7A3D"/>
    <w:rsid w:val="00104BE1"/>
    <w:rsid w:val="001059FE"/>
    <w:rsid w:val="00111788"/>
    <w:rsid w:val="00114994"/>
    <w:rsid w:val="00114A7D"/>
    <w:rsid w:val="00125851"/>
    <w:rsid w:val="00130C0B"/>
    <w:rsid w:val="001314EE"/>
    <w:rsid w:val="00134EFE"/>
    <w:rsid w:val="00140EB4"/>
    <w:rsid w:val="001444D9"/>
    <w:rsid w:val="001669DB"/>
    <w:rsid w:val="00176DA4"/>
    <w:rsid w:val="00181909"/>
    <w:rsid w:val="00186740"/>
    <w:rsid w:val="001B0222"/>
    <w:rsid w:val="001C2B37"/>
    <w:rsid w:val="001C5BE6"/>
    <w:rsid w:val="001D5983"/>
    <w:rsid w:val="001E13BD"/>
    <w:rsid w:val="001E4461"/>
    <w:rsid w:val="001F6234"/>
    <w:rsid w:val="00201660"/>
    <w:rsid w:val="00204108"/>
    <w:rsid w:val="002078A3"/>
    <w:rsid w:val="00207D5F"/>
    <w:rsid w:val="00207FD9"/>
    <w:rsid w:val="002360D1"/>
    <w:rsid w:val="00255446"/>
    <w:rsid w:val="00266D2A"/>
    <w:rsid w:val="00273C5D"/>
    <w:rsid w:val="002859ED"/>
    <w:rsid w:val="002872FB"/>
    <w:rsid w:val="00287B9A"/>
    <w:rsid w:val="00293C30"/>
    <w:rsid w:val="002A2FF4"/>
    <w:rsid w:val="002C40F7"/>
    <w:rsid w:val="002D0AB7"/>
    <w:rsid w:val="002F3F77"/>
    <w:rsid w:val="00306197"/>
    <w:rsid w:val="00310AFC"/>
    <w:rsid w:val="00320DE3"/>
    <w:rsid w:val="00323690"/>
    <w:rsid w:val="0032420A"/>
    <w:rsid w:val="00345C59"/>
    <w:rsid w:val="00361DA8"/>
    <w:rsid w:val="00376449"/>
    <w:rsid w:val="00381B35"/>
    <w:rsid w:val="00397786"/>
    <w:rsid w:val="003A08AF"/>
    <w:rsid w:val="003A3CDE"/>
    <w:rsid w:val="003B4D7C"/>
    <w:rsid w:val="003C1220"/>
    <w:rsid w:val="003C7CB4"/>
    <w:rsid w:val="003F2402"/>
    <w:rsid w:val="003F3F94"/>
    <w:rsid w:val="00404650"/>
    <w:rsid w:val="004135D3"/>
    <w:rsid w:val="00432ABC"/>
    <w:rsid w:val="00443C75"/>
    <w:rsid w:val="00444550"/>
    <w:rsid w:val="004451D8"/>
    <w:rsid w:val="00461B3F"/>
    <w:rsid w:val="004664DC"/>
    <w:rsid w:val="00472EB3"/>
    <w:rsid w:val="00474A3E"/>
    <w:rsid w:val="00493965"/>
    <w:rsid w:val="004A5FAA"/>
    <w:rsid w:val="004B7710"/>
    <w:rsid w:val="004C56B1"/>
    <w:rsid w:val="004D0576"/>
    <w:rsid w:val="004D6506"/>
    <w:rsid w:val="004E2E7B"/>
    <w:rsid w:val="004E30C6"/>
    <w:rsid w:val="004E6DBD"/>
    <w:rsid w:val="004F091D"/>
    <w:rsid w:val="0050216E"/>
    <w:rsid w:val="0052148F"/>
    <w:rsid w:val="00524C2E"/>
    <w:rsid w:val="00544536"/>
    <w:rsid w:val="005539D6"/>
    <w:rsid w:val="00555E3C"/>
    <w:rsid w:val="00566F04"/>
    <w:rsid w:val="0057199F"/>
    <w:rsid w:val="0058403F"/>
    <w:rsid w:val="00595CC6"/>
    <w:rsid w:val="005D518E"/>
    <w:rsid w:val="005D587B"/>
    <w:rsid w:val="005E099B"/>
    <w:rsid w:val="005F1AA7"/>
    <w:rsid w:val="005F7026"/>
    <w:rsid w:val="00605A0A"/>
    <w:rsid w:val="006108A4"/>
    <w:rsid w:val="0065264C"/>
    <w:rsid w:val="00653573"/>
    <w:rsid w:val="00657190"/>
    <w:rsid w:val="00666958"/>
    <w:rsid w:val="0067125F"/>
    <w:rsid w:val="0068339A"/>
    <w:rsid w:val="006876F0"/>
    <w:rsid w:val="00687E38"/>
    <w:rsid w:val="00694220"/>
    <w:rsid w:val="006A76AF"/>
    <w:rsid w:val="006A7C9D"/>
    <w:rsid w:val="006C03F6"/>
    <w:rsid w:val="006C1B32"/>
    <w:rsid w:val="006E3C36"/>
    <w:rsid w:val="006F5F8C"/>
    <w:rsid w:val="0071638C"/>
    <w:rsid w:val="00720A3A"/>
    <w:rsid w:val="007228B7"/>
    <w:rsid w:val="0074103B"/>
    <w:rsid w:val="007441D2"/>
    <w:rsid w:val="007B2025"/>
    <w:rsid w:val="007C0164"/>
    <w:rsid w:val="007C0B37"/>
    <w:rsid w:val="007C347D"/>
    <w:rsid w:val="007C6CDF"/>
    <w:rsid w:val="007E2364"/>
    <w:rsid w:val="007F142E"/>
    <w:rsid w:val="007F5A91"/>
    <w:rsid w:val="008121B2"/>
    <w:rsid w:val="00841D81"/>
    <w:rsid w:val="00842997"/>
    <w:rsid w:val="00847C09"/>
    <w:rsid w:val="0087225B"/>
    <w:rsid w:val="00872BCB"/>
    <w:rsid w:val="00874BD1"/>
    <w:rsid w:val="00881AB0"/>
    <w:rsid w:val="0088277E"/>
    <w:rsid w:val="00892F40"/>
    <w:rsid w:val="00894326"/>
    <w:rsid w:val="008A1DD3"/>
    <w:rsid w:val="008A4079"/>
    <w:rsid w:val="008B0D85"/>
    <w:rsid w:val="008C0602"/>
    <w:rsid w:val="008C2F28"/>
    <w:rsid w:val="008C74CD"/>
    <w:rsid w:val="00901F16"/>
    <w:rsid w:val="00904E65"/>
    <w:rsid w:val="00907D0B"/>
    <w:rsid w:val="00910889"/>
    <w:rsid w:val="0092229C"/>
    <w:rsid w:val="009379C2"/>
    <w:rsid w:val="00971904"/>
    <w:rsid w:val="00972F84"/>
    <w:rsid w:val="00980929"/>
    <w:rsid w:val="009864C6"/>
    <w:rsid w:val="009B205B"/>
    <w:rsid w:val="009B6458"/>
    <w:rsid w:val="009C7EA5"/>
    <w:rsid w:val="009D0990"/>
    <w:rsid w:val="009D2F41"/>
    <w:rsid w:val="009D3896"/>
    <w:rsid w:val="009E0C3D"/>
    <w:rsid w:val="009E1D70"/>
    <w:rsid w:val="009E20AC"/>
    <w:rsid w:val="009E32C6"/>
    <w:rsid w:val="00A2231C"/>
    <w:rsid w:val="00A246AE"/>
    <w:rsid w:val="00A44071"/>
    <w:rsid w:val="00A72926"/>
    <w:rsid w:val="00AA0500"/>
    <w:rsid w:val="00AC7FAC"/>
    <w:rsid w:val="00AD1DB8"/>
    <w:rsid w:val="00AD4418"/>
    <w:rsid w:val="00AE0679"/>
    <w:rsid w:val="00AE7B13"/>
    <w:rsid w:val="00B62058"/>
    <w:rsid w:val="00B77086"/>
    <w:rsid w:val="00B81DF1"/>
    <w:rsid w:val="00B828CA"/>
    <w:rsid w:val="00B8678F"/>
    <w:rsid w:val="00B9033A"/>
    <w:rsid w:val="00B92936"/>
    <w:rsid w:val="00B9461A"/>
    <w:rsid w:val="00BA4D9D"/>
    <w:rsid w:val="00BD0EA6"/>
    <w:rsid w:val="00BE0D98"/>
    <w:rsid w:val="00C02D91"/>
    <w:rsid w:val="00C12087"/>
    <w:rsid w:val="00C31F8F"/>
    <w:rsid w:val="00C77F1E"/>
    <w:rsid w:val="00C82B5D"/>
    <w:rsid w:val="00CB596A"/>
    <w:rsid w:val="00CC7A77"/>
    <w:rsid w:val="00CE3256"/>
    <w:rsid w:val="00CF7EB9"/>
    <w:rsid w:val="00D16605"/>
    <w:rsid w:val="00D34815"/>
    <w:rsid w:val="00D3523F"/>
    <w:rsid w:val="00D362F8"/>
    <w:rsid w:val="00D417A2"/>
    <w:rsid w:val="00D56613"/>
    <w:rsid w:val="00D612DA"/>
    <w:rsid w:val="00D8301A"/>
    <w:rsid w:val="00D87158"/>
    <w:rsid w:val="00D93282"/>
    <w:rsid w:val="00D96F5C"/>
    <w:rsid w:val="00DB0B68"/>
    <w:rsid w:val="00DC2797"/>
    <w:rsid w:val="00DC509D"/>
    <w:rsid w:val="00DE1807"/>
    <w:rsid w:val="00E00949"/>
    <w:rsid w:val="00E045D6"/>
    <w:rsid w:val="00E2129F"/>
    <w:rsid w:val="00E56DC6"/>
    <w:rsid w:val="00EA7975"/>
    <w:rsid w:val="00EB6517"/>
    <w:rsid w:val="00EC23DA"/>
    <w:rsid w:val="00ED5801"/>
    <w:rsid w:val="00EF0E5F"/>
    <w:rsid w:val="00F04FDA"/>
    <w:rsid w:val="00F0571E"/>
    <w:rsid w:val="00F128EC"/>
    <w:rsid w:val="00F236EE"/>
    <w:rsid w:val="00F27A02"/>
    <w:rsid w:val="00F32162"/>
    <w:rsid w:val="00F46986"/>
    <w:rsid w:val="00F5781E"/>
    <w:rsid w:val="00F61164"/>
    <w:rsid w:val="00F77480"/>
    <w:rsid w:val="00F8497B"/>
    <w:rsid w:val="00F96502"/>
    <w:rsid w:val="00FA0A5A"/>
    <w:rsid w:val="00FA6906"/>
    <w:rsid w:val="00FD037B"/>
    <w:rsid w:val="00FE6BDF"/>
    <w:rsid w:val="00FF214B"/>
    <w:rsid w:val="03F7CE53"/>
    <w:rsid w:val="072CB360"/>
    <w:rsid w:val="08B677CB"/>
    <w:rsid w:val="08C34027"/>
    <w:rsid w:val="0C0761B1"/>
    <w:rsid w:val="0CCEC682"/>
    <w:rsid w:val="0D49AEF9"/>
    <w:rsid w:val="0E3AFD31"/>
    <w:rsid w:val="10C85EE6"/>
    <w:rsid w:val="134CBC52"/>
    <w:rsid w:val="18202D75"/>
    <w:rsid w:val="194D39FE"/>
    <w:rsid w:val="1CDD9655"/>
    <w:rsid w:val="1D832E97"/>
    <w:rsid w:val="215445FC"/>
    <w:rsid w:val="21BABA05"/>
    <w:rsid w:val="21EB0CBF"/>
    <w:rsid w:val="224D8F8B"/>
    <w:rsid w:val="22A5E0E1"/>
    <w:rsid w:val="23F47D1F"/>
    <w:rsid w:val="241943F7"/>
    <w:rsid w:val="260DB86C"/>
    <w:rsid w:val="270E9D75"/>
    <w:rsid w:val="27121B14"/>
    <w:rsid w:val="2745B68D"/>
    <w:rsid w:val="28D6B30D"/>
    <w:rsid w:val="2925320B"/>
    <w:rsid w:val="29C69181"/>
    <w:rsid w:val="2A448C6E"/>
    <w:rsid w:val="2AD183C0"/>
    <w:rsid w:val="2B214DFD"/>
    <w:rsid w:val="2B442F1A"/>
    <w:rsid w:val="2B897CBF"/>
    <w:rsid w:val="2C306E5F"/>
    <w:rsid w:val="332AD53F"/>
    <w:rsid w:val="3540B123"/>
    <w:rsid w:val="37F51504"/>
    <w:rsid w:val="38848F68"/>
    <w:rsid w:val="38F4338C"/>
    <w:rsid w:val="39610F9A"/>
    <w:rsid w:val="3B06A7FF"/>
    <w:rsid w:val="3C657EFA"/>
    <w:rsid w:val="3E16B74F"/>
    <w:rsid w:val="3E78C7B8"/>
    <w:rsid w:val="3EBE0047"/>
    <w:rsid w:val="3EBED707"/>
    <w:rsid w:val="40B10D50"/>
    <w:rsid w:val="41E7BB16"/>
    <w:rsid w:val="42988053"/>
    <w:rsid w:val="458B261D"/>
    <w:rsid w:val="46256822"/>
    <w:rsid w:val="47E8FB08"/>
    <w:rsid w:val="4825DA09"/>
    <w:rsid w:val="48B05141"/>
    <w:rsid w:val="4BF1BC81"/>
    <w:rsid w:val="4CD6458D"/>
    <w:rsid w:val="4DBADBBA"/>
    <w:rsid w:val="5217C808"/>
    <w:rsid w:val="528E571D"/>
    <w:rsid w:val="52BC5CE7"/>
    <w:rsid w:val="5350E56A"/>
    <w:rsid w:val="5369D03D"/>
    <w:rsid w:val="53DCDC0C"/>
    <w:rsid w:val="552A2933"/>
    <w:rsid w:val="5544565E"/>
    <w:rsid w:val="55E61F22"/>
    <w:rsid w:val="56925F2C"/>
    <w:rsid w:val="5729A39A"/>
    <w:rsid w:val="57EB152F"/>
    <w:rsid w:val="5A47F43C"/>
    <w:rsid w:val="5EF76022"/>
    <w:rsid w:val="61E8995D"/>
    <w:rsid w:val="62C8D4C6"/>
    <w:rsid w:val="63299615"/>
    <w:rsid w:val="63827DE7"/>
    <w:rsid w:val="64A4C6E2"/>
    <w:rsid w:val="65350EF6"/>
    <w:rsid w:val="65F20324"/>
    <w:rsid w:val="663764DF"/>
    <w:rsid w:val="66B574A7"/>
    <w:rsid w:val="66FB39FA"/>
    <w:rsid w:val="678DDEAC"/>
    <w:rsid w:val="68970A5B"/>
    <w:rsid w:val="68D045CF"/>
    <w:rsid w:val="693EF9BD"/>
    <w:rsid w:val="6A847882"/>
    <w:rsid w:val="6B914C05"/>
    <w:rsid w:val="6C347D83"/>
    <w:rsid w:val="6C7020CF"/>
    <w:rsid w:val="70A02E5C"/>
    <w:rsid w:val="7129FFD2"/>
    <w:rsid w:val="7210679A"/>
    <w:rsid w:val="7294A377"/>
    <w:rsid w:val="72FF89EC"/>
    <w:rsid w:val="741BFD22"/>
    <w:rsid w:val="767FB536"/>
    <w:rsid w:val="76A0D79B"/>
    <w:rsid w:val="78D90F48"/>
    <w:rsid w:val="7952384D"/>
    <w:rsid w:val="7B2A6C18"/>
    <w:rsid w:val="7E2F519B"/>
    <w:rsid w:val="7EAB9DFE"/>
    <w:rsid w:val="7FA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8BF59"/>
  <w15:chartTrackingRefBased/>
  <w15:docId w15:val="{178F5A15-B9F8-4E15-BC04-146BC213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99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E1807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E180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itolo10">
    <w:name w:val="Titolo1"/>
    <w:basedOn w:val="Normale"/>
    <w:next w:val="Corpotesto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DE18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oggetto">
    <w:name w:val="corpo oggetto"/>
    <w:basedOn w:val="Normale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1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1807"/>
  </w:style>
  <w:style w:type="character" w:customStyle="1" w:styleId="Titolo3Carattere">
    <w:name w:val="Titolo 3 Carattere"/>
    <w:link w:val="Titolo3"/>
    <w:uiPriority w:val="9"/>
    <w:semiHidden/>
    <w:rsid w:val="00EC23DA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Intestazione">
    <w:name w:val="header"/>
    <w:basedOn w:val="Normale"/>
    <w:link w:val="IntestazioneCarattere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C2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nhideWhenUsed/>
    <w:rsid w:val="00EC23D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EC23DA"/>
    <w:pPr>
      <w:spacing w:after="150" w:line="240" w:lineRule="auto"/>
    </w:pPr>
    <w:rPr>
      <w:rFonts w:ascii="Roboto Condensed" w:eastAsia="Times New Roman" w:hAnsi="Roboto Condensed"/>
      <w:sz w:val="24"/>
      <w:szCs w:val="24"/>
      <w:lang w:eastAsia="it-IT"/>
    </w:rPr>
  </w:style>
  <w:style w:type="character" w:styleId="Enfasigrassetto">
    <w:name w:val="Strong"/>
    <w:uiPriority w:val="22"/>
    <w:qFormat/>
    <w:rsid w:val="00EC23D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3DA"/>
  </w:style>
  <w:style w:type="paragraph" w:styleId="Paragrafoelenco">
    <w:name w:val="List Paragraph"/>
    <w:aliases w:val="Elenco1,Elenco_2,Question,Normal bullet 2,Elenco VOX"/>
    <w:basedOn w:val="Normale"/>
    <w:link w:val="ParagrafoelencoCarattere"/>
    <w:uiPriority w:val="34"/>
    <w:qFormat/>
    <w:rsid w:val="00EC23DA"/>
    <w:pPr>
      <w:spacing w:after="200" w:line="276" w:lineRule="auto"/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EC23DA"/>
    <w:rPr>
      <w:vertAlign w:val="superscript"/>
    </w:rPr>
  </w:style>
  <w:style w:type="character" w:customStyle="1" w:styleId="ParagrafoelencoCarattere">
    <w:name w:val="Paragrafo elenco Carattere"/>
    <w:aliases w:val="Elenco1 Carattere,Elenco_2 Carattere,Question Carattere,Normal bullet 2 Carattere,Elenco VOX Carattere"/>
    <w:link w:val="Paragrafoelenco"/>
    <w:uiPriority w:val="34"/>
    <w:qFormat/>
    <w:locked/>
    <w:rsid w:val="00EC23DA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B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stosegnaposto">
    <w:name w:val="Placeholder Text"/>
    <w:uiPriority w:val="99"/>
    <w:semiHidden/>
    <w:rsid w:val="009B6458"/>
    <w:rPr>
      <w:color w:val="808080"/>
    </w:rPr>
  </w:style>
  <w:style w:type="table" w:customStyle="1" w:styleId="Tabellanormale1">
    <w:name w:val="Tabella normale1"/>
    <w:uiPriority w:val="99"/>
    <w:semiHidden/>
    <w:rsid w:val="000B14A5"/>
    <w:rPr>
      <w:rFonts w:eastAsia="Times New Roman" w:cs="Calibri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e"/>
    <w:rsid w:val="00C77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77F1E"/>
  </w:style>
  <w:style w:type="character" w:customStyle="1" w:styleId="eop">
    <w:name w:val="eop"/>
    <w:basedOn w:val="Carpredefinitoparagrafo"/>
    <w:rsid w:val="00C77F1E"/>
  </w:style>
  <w:style w:type="character" w:customStyle="1" w:styleId="wacimagecontainer">
    <w:name w:val="wacimagecontainer"/>
    <w:basedOn w:val="Carpredefinitoparagrafo"/>
    <w:rsid w:val="00D8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1C05C24A3D4BA48300204452AE21" ma:contentTypeVersion="18" ma:contentTypeDescription="Creare un nuovo documento." ma:contentTypeScope="" ma:versionID="9f7f20b08f93be73ab6304fd62b6a606">
  <xsd:schema xmlns:xsd="http://www.w3.org/2001/XMLSchema" xmlns:xs="http://www.w3.org/2001/XMLSchema" xmlns:p="http://schemas.microsoft.com/office/2006/metadata/properties" xmlns:ns2="e8f8795e-061b-4608-9af1-5a98e88d1264" xmlns:ns3="2b3e0a63-0d42-41dd-9a4e-b9bd0d38ea00" targetNamespace="http://schemas.microsoft.com/office/2006/metadata/properties" ma:root="true" ma:fieldsID="33e5bd026be74dc0aca5f8f667188729" ns2:_="" ns3:_="">
    <xsd:import namespace="e8f8795e-061b-4608-9af1-5a98e88d1264"/>
    <xsd:import namespace="2b3e0a63-0d42-41dd-9a4e-b9bd0d38e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795e-061b-4608-9af1-5a98e88d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027fa-e7ab-4c15-92bb-b496b96f353b}" ma:internalName="TaxCatchAll" ma:showField="CatchAllData" ma:web="e8f8795e-061b-4608-9af1-5a98e88d1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0a63-0d42-41dd-9a4e-b9bd0d38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5D4DA-A93C-4FD5-A587-F29CCB83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795e-061b-4608-9af1-5a98e88d1264"/>
    <ds:schemaRef ds:uri="2b3e0a63-0d42-41dd-9a4e-b9bd0d38e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DDE3A-F6EA-4EA9-BABE-9724D28DCB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17E24-BE53-4C54-9118-36B7A43E7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BARBATO</dc:creator>
  <cp:keywords/>
  <dc:description/>
  <cp:lastModifiedBy>SARA LA GRECA</cp:lastModifiedBy>
  <cp:revision>83</cp:revision>
  <cp:lastPrinted>2023-06-23T02:16:00Z</cp:lastPrinted>
  <dcterms:created xsi:type="dcterms:W3CDTF">2023-06-22T17:46:00Z</dcterms:created>
  <dcterms:modified xsi:type="dcterms:W3CDTF">2025-01-09T13:17:00Z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  <property fmtid="{D5CDD505-2E9C-101B-9397-08002B2CF9AE}" pid="3" name="_activity">
    <vt:lpwstr/>
  </property>
</Properties>
</file>