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C008F" w14:textId="5A14EA44" w:rsidR="00B94301" w:rsidRDefault="00B94301" w:rsidP="00B94301">
      <w:pPr>
        <w:jc w:val="both"/>
      </w:pPr>
      <w:r>
        <w:t>INFORMATIVA PER IL TRATTAMENTO DEI DATI PERSONALI NELL’AMBITO DELL'UFFICIO 40.0</w:t>
      </w:r>
      <w:r w:rsidR="00D70DC2">
        <w:t xml:space="preserve">3. </w:t>
      </w:r>
      <w:r>
        <w:t>0</w:t>
      </w:r>
      <w:r w:rsidR="00D70DC2">
        <w:t>1</w:t>
      </w:r>
      <w:r>
        <w:t xml:space="preserve"> Ai sensi e per gli effetti dell'art. 13 e 14 del Regolamento 2016/679/UE (Regolamento Generale sulla Protezione dei Dati), delle disposizioni attuative di cui al D.lgs. 30 giugno 2003, n. 196, come modificato ed integrato dal D. Lgs 10 agosto 2018, n. 101 e della DGR n. 466 del 17/07/2018.</w:t>
      </w:r>
    </w:p>
    <w:p w14:paraId="7DA6C317" w14:textId="785454C8" w:rsidR="00B94301" w:rsidRDefault="00B94301" w:rsidP="00B94301">
      <w:pPr>
        <w:jc w:val="both"/>
      </w:pPr>
      <w:r>
        <w:t xml:space="preserve"> *** Con la presente Le forniamo le seguenti informazioni relative al trattamento, di seguito analiticamente descritto, che verrà effettuato nell’ambito dell'Ufficio 40.0</w:t>
      </w:r>
      <w:r w:rsidR="00D70DC2">
        <w:t>3</w:t>
      </w:r>
      <w:r>
        <w:t>.0</w:t>
      </w:r>
      <w:r w:rsidR="00D70DC2">
        <w:t>1</w:t>
      </w:r>
      <w:r>
        <w:t xml:space="preserve"> in relazione ai Suoi dati personali, nonché ai diritti che potrà in qualsiasi momento esercitare, ai sensi della disciplina vigente. </w:t>
      </w:r>
    </w:p>
    <w:p w14:paraId="3D5DBF91" w14:textId="152B31BB" w:rsidR="00BC62D2" w:rsidRDefault="00B94301" w:rsidP="00F30E13">
      <w:pPr>
        <w:jc w:val="center"/>
      </w:pPr>
      <w:r w:rsidRPr="00BC62D2">
        <w:rPr>
          <w:b/>
          <w:bCs/>
        </w:rPr>
        <w:t>TITOLARE DEL TRATTAMENTO, DELEGATO AL TRATTAMENTO</w:t>
      </w:r>
    </w:p>
    <w:p w14:paraId="0E8FBBFA" w14:textId="77777777" w:rsidR="00DD3AC7" w:rsidRPr="00F30E13" w:rsidRDefault="00B94301" w:rsidP="00B94301">
      <w:pPr>
        <w:jc w:val="both"/>
        <w:rPr>
          <w:b/>
          <w:bCs/>
        </w:rPr>
      </w:pPr>
      <w:r w:rsidRPr="00F30E13">
        <w:rPr>
          <w:b/>
          <w:bCs/>
        </w:rPr>
        <w:t xml:space="preserve">Art. 13, par. 1, lett. a e art. 14, par. 1, lett. a del Regolamento 2016/679/UE e DGR n. 466 del 17/07/2018 </w:t>
      </w:r>
    </w:p>
    <w:p w14:paraId="21D2E56A" w14:textId="0B0724BE" w:rsidR="001D6F45" w:rsidRDefault="00B94301" w:rsidP="00B94301">
      <w:pPr>
        <w:jc w:val="both"/>
      </w:pPr>
      <w:r>
        <w:t xml:space="preserve">La Giunta Regionale della Campania, con sede legale in Napoli, alla Via Santa Lucia n. 81 è il Titolare del trattamento dei dati personali effettuato dalle sue Strutture regionali. Il Dirigente delegato, ai sensi della DGR n. 466 del 17/07/2018, al trattamento dei dati personali nello svolgimento dell'incarico ricevuto, è </w:t>
      </w:r>
      <w:r w:rsidR="008A38B4">
        <w:t>il</w:t>
      </w:r>
      <w:r>
        <w:t xml:space="preserve"> dott.</w:t>
      </w:r>
      <w:r w:rsidR="008A38B4">
        <w:t xml:space="preserve"> </w:t>
      </w:r>
      <w:r w:rsidR="007E1022">
        <w:t>Mauro Ferrara</w:t>
      </w:r>
      <w:r w:rsidR="008A38B4">
        <w:t xml:space="preserve"> </w:t>
      </w:r>
      <w:r>
        <w:t>, Dirigente pro – tempore dell'Ufficio 40.0</w:t>
      </w:r>
      <w:r w:rsidR="008A38B4">
        <w:t>3</w:t>
      </w:r>
      <w:r>
        <w:t>.0</w:t>
      </w:r>
      <w:r w:rsidR="008A38B4">
        <w:t>1</w:t>
      </w:r>
      <w:r>
        <w:t>, secondo le competenze dettagliate nel paragrafo, con sede in Napoli, alla Via Santa Lucia, 81 (tel. 081.796</w:t>
      </w:r>
      <w:r w:rsidR="002D4CCA">
        <w:t>2</w:t>
      </w:r>
      <w:r w:rsidR="009264FE">
        <w:t>049</w:t>
      </w:r>
      <w:r>
        <w:t>, e-mail  ufficio</w:t>
      </w:r>
      <w:r w:rsidR="00A51DBB">
        <w:t>1</w:t>
      </w:r>
      <w:r>
        <w:t>.</w:t>
      </w:r>
      <w:r w:rsidR="002D4CCA">
        <w:t>s</w:t>
      </w:r>
      <w:r w:rsidR="00A51DBB">
        <w:t>d</w:t>
      </w:r>
      <w:r w:rsidR="002D4CCA">
        <w:t>g</w:t>
      </w:r>
      <w:r w:rsidR="00A60F3D">
        <w:t>@</w:t>
      </w:r>
      <w:r>
        <w:t xml:space="preserve">regione.campania.it. </w:t>
      </w:r>
    </w:p>
    <w:p w14:paraId="4901F46C" w14:textId="6B0AB769" w:rsidR="00F30E13" w:rsidRDefault="00B94301" w:rsidP="00F30E13">
      <w:pPr>
        <w:jc w:val="center"/>
        <w:rPr>
          <w:b/>
          <w:bCs/>
        </w:rPr>
      </w:pPr>
      <w:r w:rsidRPr="00DD3AC7">
        <w:rPr>
          <w:b/>
          <w:bCs/>
        </w:rPr>
        <w:t>DATA PROTECTION OFFICER</w:t>
      </w:r>
    </w:p>
    <w:p w14:paraId="687BD994" w14:textId="2CF1882D" w:rsidR="00DD3AC7" w:rsidRPr="00DD3AC7" w:rsidRDefault="00B94301" w:rsidP="00B94301">
      <w:pPr>
        <w:jc w:val="both"/>
        <w:rPr>
          <w:b/>
          <w:bCs/>
        </w:rPr>
      </w:pPr>
      <w:r w:rsidRPr="00DD3AC7">
        <w:rPr>
          <w:b/>
          <w:bCs/>
        </w:rPr>
        <w:t>Art. 13, par. 1, lett. b) e art. 14, par. 1, lett. b) del Regolamento 2016/679/UE</w:t>
      </w:r>
    </w:p>
    <w:p w14:paraId="70239FDF" w14:textId="7FF0A0D1" w:rsidR="00A60F3D" w:rsidRDefault="00B94301" w:rsidP="00B94301">
      <w:pPr>
        <w:jc w:val="both"/>
      </w:pPr>
      <w:r>
        <w:t xml:space="preserve"> I dati di contatto del Responsabile della Protezione Dati: nominativo </w:t>
      </w:r>
      <w:r w:rsidR="00B73E90">
        <w:t>Mauro Ferrara</w:t>
      </w:r>
      <w:r>
        <w:t xml:space="preserve">, nominato con D.P.G.R.C. n. </w:t>
      </w:r>
      <w:r w:rsidR="00E06D46">
        <w:t>62</w:t>
      </w:r>
      <w:r>
        <w:t xml:space="preserve"> del 0</w:t>
      </w:r>
      <w:r w:rsidR="00E06D46">
        <w:t>7</w:t>
      </w:r>
      <w:r>
        <w:t>/0</w:t>
      </w:r>
      <w:r w:rsidR="00E06D46">
        <w:t>6</w:t>
      </w:r>
      <w:r>
        <w:t>/202</w:t>
      </w:r>
      <w:r w:rsidR="00E06D46">
        <w:t>3</w:t>
      </w:r>
      <w:r>
        <w:t xml:space="preserve">, tel. 081.7965712, e-mail dpo@regione.campania.it; pec: </w:t>
      </w:r>
      <w:hyperlink r:id="rId4" w:history="1">
        <w:r w:rsidR="00A60F3D" w:rsidRPr="00B856F7">
          <w:rPr>
            <w:rStyle w:val="Collegamentoipertestuale"/>
          </w:rPr>
          <w:t>dpo@pec.regione.campania.it</w:t>
        </w:r>
      </w:hyperlink>
      <w:r>
        <w:t xml:space="preserve">. </w:t>
      </w:r>
    </w:p>
    <w:p w14:paraId="1665B0F5" w14:textId="56425921" w:rsidR="00F30E13" w:rsidRDefault="00B94301" w:rsidP="00F30E13">
      <w:pPr>
        <w:jc w:val="center"/>
        <w:rPr>
          <w:b/>
          <w:bCs/>
        </w:rPr>
      </w:pPr>
      <w:r w:rsidRPr="00BC62D2">
        <w:rPr>
          <w:b/>
          <w:bCs/>
        </w:rPr>
        <w:t>FINALITÀ SPECIFICHE DEL TRATTAMENTO DEI DATI PERSONALI</w:t>
      </w:r>
    </w:p>
    <w:p w14:paraId="028E4AB9" w14:textId="4A6234AF" w:rsidR="00BC62D2" w:rsidRPr="00BC62D2" w:rsidRDefault="00B94301" w:rsidP="00F30E13">
      <w:pPr>
        <w:jc w:val="center"/>
        <w:rPr>
          <w:b/>
          <w:bCs/>
        </w:rPr>
      </w:pPr>
      <w:r w:rsidRPr="00BC62D2">
        <w:rPr>
          <w:b/>
          <w:bCs/>
        </w:rPr>
        <w:t>Art. 13, par. 1, lett. c) e art. 14, par. 1, lett. c) del Regolamento 2016/679/UE</w:t>
      </w:r>
    </w:p>
    <w:p w14:paraId="2515CD81" w14:textId="4A8B9CA2" w:rsidR="007716A5" w:rsidRDefault="00B94301" w:rsidP="00B94301">
      <w:pPr>
        <w:jc w:val="both"/>
      </w:pPr>
      <w:r>
        <w:t>I Suoi dati saranno trattati secondo i principi di cui all’art.5 del Regolamento 2016/679/UE. I dati personali che trattiamo vengono acquisiti e conservati nei supporti di memorizzazione dei personal computer in uso alle Persone autorizzate al trattamento e sono protetti da misure di sicurezza garantite dalla Direzione Generale per la Ricerca Scientifica. L'accesso a tali mezzi del trattamento è consentito solo a soggetti delegati direttamente dal Titolare ovvero autorizzati dal Delegato. Tale accesso è strettamente personale e avviene mediante l'utilizzo di credenziali di autenticazione unicamente in possesso dei singoli utenti. I dati personali sono inoltre conservati anche su supporti cartacei, adeguatamente custoditi e protetti da indebiti accessi da parte di soggetti non a ciò autorizzati. I dati personali da Lei forniti o direttamente acquisiti - tramite altri Uffici della Giunta, dalle altre Amministrazioni pubbliche competenti ratione materiae, dalle banche dati in uso presso l'Ufficio 40.0</w:t>
      </w:r>
      <w:r w:rsidR="00A60F3D">
        <w:t>3</w:t>
      </w:r>
      <w:r>
        <w:t>.0</w:t>
      </w:r>
      <w:r w:rsidR="00A60F3D">
        <w:t>1</w:t>
      </w:r>
      <w:r>
        <w:t xml:space="preserve"> e</w:t>
      </w:r>
      <w:r w:rsidR="001151DE">
        <w:t>d il relativo fascicolo</w:t>
      </w:r>
      <w:r>
        <w:t xml:space="preserve"> </w:t>
      </w:r>
      <w:r w:rsidR="001151DE">
        <w:t>sarà cu</w:t>
      </w:r>
      <w:r>
        <w:t>stodito e gestito dall'Ufficio 40.0</w:t>
      </w:r>
      <w:r w:rsidR="001151DE">
        <w:t>3</w:t>
      </w:r>
      <w:r>
        <w:t>.0</w:t>
      </w:r>
      <w:r w:rsidR="001151DE">
        <w:t>1</w:t>
      </w:r>
      <w:r>
        <w:t xml:space="preserve"> o da altre strutture regionali – sono necessari per l'espletamento dell'attività di competenza necessaria a dar seguito all’istruttoria finalizzata all</w:t>
      </w:r>
      <w:r w:rsidR="001151DE">
        <w:t xml:space="preserve">a </w:t>
      </w:r>
      <w:r w:rsidR="00B414FA">
        <w:t xml:space="preserve">eseccuzione della sentenza </w:t>
      </w:r>
      <w:r w:rsidR="00D85DF3">
        <w:t xml:space="preserve"> </w:t>
      </w:r>
      <w:r>
        <w:t xml:space="preserve"> </w:t>
      </w:r>
    </w:p>
    <w:p w14:paraId="65BBFAB7" w14:textId="778E3923" w:rsidR="007716A5" w:rsidRPr="007716A5" w:rsidRDefault="00B94301" w:rsidP="007716A5">
      <w:pPr>
        <w:jc w:val="center"/>
        <w:rPr>
          <w:b/>
          <w:bCs/>
        </w:rPr>
      </w:pPr>
      <w:r w:rsidRPr="007716A5">
        <w:rPr>
          <w:b/>
          <w:bCs/>
        </w:rPr>
        <w:t>BASE GIURIDICA</w:t>
      </w:r>
    </w:p>
    <w:p w14:paraId="08015B5F" w14:textId="77777777" w:rsidR="007716A5" w:rsidRPr="007716A5" w:rsidRDefault="00B94301" w:rsidP="00B94301">
      <w:pPr>
        <w:jc w:val="both"/>
        <w:rPr>
          <w:b/>
          <w:bCs/>
        </w:rPr>
      </w:pPr>
      <w:r w:rsidRPr="007716A5">
        <w:rPr>
          <w:b/>
          <w:bCs/>
        </w:rPr>
        <w:t xml:space="preserve">Art. 13, par. 1, lett. c e art. 14, par. 1, lett. c del Regolamento (UE) 2016/679 e artt. 2- ter e 2-sexies del D.lgs. 30 giugno 2003, n. 196, come modificato ed integrato dal D. Lgs 10 agosto 2018, n. 101 </w:t>
      </w:r>
    </w:p>
    <w:p w14:paraId="14606B72" w14:textId="77777777" w:rsidR="00765C90" w:rsidRDefault="00B94301" w:rsidP="00B94301">
      <w:pPr>
        <w:jc w:val="both"/>
      </w:pPr>
      <w:r>
        <w:lastRenderedPageBreak/>
        <w:t xml:space="preserve">Il trattamento dei Suoi dati personali per la finalità di cui al paragrafo precedente si fonda sulla base legittima prevista dal Regolamento 2016/679/UE all’art. 6, par. 1, lett. c (“il trattamento è necessario per adempiere un obbligo legale al quale è soggetto il titolare del trattamento”) e all’art. 6, par. 1, lett. e) (“il trattamento è necessario per l’esecuzione di un compito di interesse pubblico o connesso all’esercizio di pubblici poteri di cui è investito il titolare del trattamento), nonché sulle previsioni dell’art. 2-ter del D.lgs. 30 giugno 2003, n. 196, come modificato ed integrato dal D. Lgs 10 agosto 2018, n. 101. Il trattamento delle particolari categorie di dati di cui agli articoli 9 e 10 del Regolamento 2016/679/UE è effettuato altresì sulla base delle previsioni di cui agli artt. 2-sexies e 2-octies del D.lgs. 30 giugno 2003, n. 196, come modificato ed integrato dal D. Lgs 10 agosto 2018, n. 101. </w:t>
      </w:r>
    </w:p>
    <w:p w14:paraId="678B6328" w14:textId="5A5C8286" w:rsidR="00765C90" w:rsidRPr="00765C90" w:rsidRDefault="00B94301" w:rsidP="00765C90">
      <w:pPr>
        <w:jc w:val="center"/>
        <w:rPr>
          <w:b/>
          <w:bCs/>
        </w:rPr>
      </w:pPr>
      <w:r w:rsidRPr="00765C90">
        <w:rPr>
          <w:b/>
          <w:bCs/>
        </w:rPr>
        <w:t>NATURA E CATEGORIA DEI DATI PERSONALI TRATTATI</w:t>
      </w:r>
    </w:p>
    <w:p w14:paraId="5328AC08" w14:textId="2A0843CB" w:rsidR="00765C90" w:rsidRPr="00765C90" w:rsidRDefault="00B94301" w:rsidP="00765C90">
      <w:pPr>
        <w:jc w:val="center"/>
        <w:rPr>
          <w:b/>
          <w:bCs/>
        </w:rPr>
      </w:pPr>
      <w:r w:rsidRPr="00765C90">
        <w:rPr>
          <w:b/>
          <w:bCs/>
        </w:rPr>
        <w:t>Art. 14, par. 1, lett. d del Regolamento 2016/679/UE</w:t>
      </w:r>
    </w:p>
    <w:p w14:paraId="41B9BCFF" w14:textId="77777777" w:rsidR="00FA1306" w:rsidRDefault="00B94301" w:rsidP="00B94301">
      <w:pPr>
        <w:jc w:val="both"/>
      </w:pPr>
      <w:r>
        <w:t xml:space="preserve">Costituiscono oggetto di trattamento i seguenti dati personali, da Lei forniti o acquisiti con le modalità riportate in precedenza, inerenti l'erogazione delle prestazioni rese: </w:t>
      </w:r>
    </w:p>
    <w:p w14:paraId="107B7CAF" w14:textId="4A0DD5E2" w:rsidR="00FA1306" w:rsidRDefault="00B94301" w:rsidP="00B94301">
      <w:pPr>
        <w:jc w:val="both"/>
      </w:pPr>
      <w:r>
        <w:t>a. dati comuni identificativi (quali nome, cognome, indirizzo fisico, nazionalità, provincia e comune di residenza, telefono fisso e/o mobile, fax, codice fiscale, indirizzo/i e-mail</w:t>
      </w:r>
      <w:r w:rsidR="002A2838">
        <w:t>,</w:t>
      </w:r>
      <w:r>
        <w:t>)</w:t>
      </w:r>
      <w:r w:rsidR="00F47C7B">
        <w:t>;</w:t>
      </w:r>
      <w:r>
        <w:t xml:space="preserve"> </w:t>
      </w:r>
    </w:p>
    <w:p w14:paraId="230E1761" w14:textId="77777777" w:rsidR="00FA1306" w:rsidRDefault="00B94301" w:rsidP="00B94301">
      <w:pPr>
        <w:jc w:val="both"/>
      </w:pPr>
      <w:r>
        <w:t>b. categorie particolari di dati personali relativi eventualmente a particolari condizioni di salute e dati relativi all’esistenza di condanne penali/procedimenti disciplinari, ai sensi degli articoli 9 e 10 del Regolamento 2016/679/UE, necessari per l’istruttoria di tutte le pratiche di competenza dell'Ufficio 40.0</w:t>
      </w:r>
      <w:r w:rsidR="00FA1306">
        <w:t>3</w:t>
      </w:r>
      <w:r>
        <w:t>.0</w:t>
      </w:r>
      <w:r w:rsidR="00FA1306">
        <w:t>1</w:t>
      </w:r>
      <w:r>
        <w:t xml:space="preserve">. Il trattamento delle particolari categorie di dati personali di cui alla precedente lettera b. è necessario in quanto rilevante per il perseguimento dei fini istituzionali dell’Amministrazione ai sensi dell’articolo 2-sexies, comma 2, lettera a, l e dd) del D. Lgs. 196/2003 così come modificato dal D. Lgs. 101/2018 e consentito, ai sensi dell'art. 2-octies, comma 3, lettera a del D. Lgs. 196/2003 così come modificato dal D. Lgs. 101/2018. </w:t>
      </w:r>
    </w:p>
    <w:p w14:paraId="1A415CA1" w14:textId="3AE45892" w:rsidR="00FA1306" w:rsidRPr="00FA1306" w:rsidRDefault="00B94301" w:rsidP="00FA1306">
      <w:pPr>
        <w:jc w:val="center"/>
        <w:rPr>
          <w:b/>
          <w:bCs/>
        </w:rPr>
      </w:pPr>
      <w:r w:rsidRPr="00FA1306">
        <w:rPr>
          <w:b/>
          <w:bCs/>
        </w:rPr>
        <w:t>MANCATA COMUNICAZIONE DEI DATI PERSONALI E CONSEGUENZE DEL RIFIUTO</w:t>
      </w:r>
    </w:p>
    <w:p w14:paraId="754388CF" w14:textId="6526BE1E" w:rsidR="00FA1306" w:rsidRPr="00FA1306" w:rsidRDefault="00B94301" w:rsidP="00FA1306">
      <w:pPr>
        <w:jc w:val="center"/>
        <w:rPr>
          <w:b/>
          <w:bCs/>
        </w:rPr>
      </w:pPr>
      <w:r w:rsidRPr="00FA1306">
        <w:rPr>
          <w:b/>
          <w:bCs/>
        </w:rPr>
        <w:t>Art. 13, par. 2, lett. e del Regolamento 2016/679/UE</w:t>
      </w:r>
    </w:p>
    <w:p w14:paraId="51354F51" w14:textId="77777777" w:rsidR="009124DB" w:rsidRDefault="00B94301" w:rsidP="00B94301">
      <w:pPr>
        <w:jc w:val="both"/>
      </w:pPr>
      <w:r>
        <w:t>Il conferimento dei Suoi dati personali relativi alle finalità sopra indicate ha natura obbligatoria (in quanto indispensabile ai fini dell’adempimento delle finalità istituzionali cui è preposto l'Ufficio 40.0</w:t>
      </w:r>
      <w:r w:rsidR="009124DB">
        <w:t>3</w:t>
      </w:r>
      <w:r>
        <w:t>.0</w:t>
      </w:r>
      <w:r w:rsidR="009124DB">
        <w:t>1</w:t>
      </w:r>
      <w:r>
        <w:t xml:space="preserve">); senza di esso, il Titolare e il Delegato non possono dar luogo all'esecuzione dei loro compiti con pregiudizio per l’erogazione delle prestazioni connesse. </w:t>
      </w:r>
    </w:p>
    <w:p w14:paraId="2927AFCE" w14:textId="729045AE" w:rsidR="009124DB" w:rsidRPr="009124DB" w:rsidRDefault="00B94301" w:rsidP="009124DB">
      <w:pPr>
        <w:jc w:val="center"/>
        <w:rPr>
          <w:b/>
          <w:bCs/>
        </w:rPr>
      </w:pPr>
      <w:r w:rsidRPr="009124DB">
        <w:rPr>
          <w:b/>
          <w:bCs/>
        </w:rPr>
        <w:t>DESTINATARI (o CATEGORIE DI DESTINARI) DI DATI PERSONALI</w:t>
      </w:r>
    </w:p>
    <w:p w14:paraId="39D55C22" w14:textId="23CE07DE" w:rsidR="009124DB" w:rsidRPr="009124DB" w:rsidRDefault="00B94301" w:rsidP="009124DB">
      <w:pPr>
        <w:jc w:val="center"/>
        <w:rPr>
          <w:b/>
          <w:bCs/>
        </w:rPr>
      </w:pPr>
      <w:r w:rsidRPr="009124DB">
        <w:rPr>
          <w:b/>
          <w:bCs/>
        </w:rPr>
        <w:t>Art. 13, par. 1, lett. e e art. 14, par. 1, lett. e del Regolamento 2016/679/UE 5</w:t>
      </w:r>
    </w:p>
    <w:p w14:paraId="41E18D80" w14:textId="77777777" w:rsidR="009124DB" w:rsidRDefault="00B94301" w:rsidP="00B94301">
      <w:pPr>
        <w:jc w:val="both"/>
      </w:pPr>
      <w:r>
        <w:t xml:space="preserve">I Suoi dati personali non saranno diffusi. Potranno essere trattati solo dal Delegato al trattamento o da dipendenti autorizzati che hanno ricevuto specifiche ed adeguate istruzioni ed apposite autorizzazioni. Le categorie di destinatari cui potranno essere comunicati i Suoi dati sono le seguenti: </w:t>
      </w:r>
    </w:p>
    <w:p w14:paraId="27BEC80F" w14:textId="77777777" w:rsidR="009124DB" w:rsidRDefault="00B94301" w:rsidP="00B94301">
      <w:pPr>
        <w:jc w:val="both"/>
      </w:pPr>
      <w:r>
        <w:t xml:space="preserve">- Pubbliche Autorità, che hanno accesso ai dati personali in forza di provvedimenti normativi o amministrativi; - </w:t>
      </w:r>
    </w:p>
    <w:p w14:paraId="3420740A" w14:textId="77777777" w:rsidR="009124DB" w:rsidRDefault="009124DB" w:rsidP="00B94301">
      <w:pPr>
        <w:jc w:val="both"/>
      </w:pPr>
      <w:r>
        <w:lastRenderedPageBreak/>
        <w:t xml:space="preserve">- </w:t>
      </w:r>
      <w:r w:rsidR="00B94301">
        <w:t xml:space="preserve">Amministrazioni pubbliche competenti ratione materiae per l'espletamento dell'attività istituzionali (es. Enti locali, Università, INPS, Ministero della Giustizia, Agenzia delle Entrate, Ordini Professionali, MEF, Camera di Commercio, ecc.); </w:t>
      </w:r>
    </w:p>
    <w:p w14:paraId="2791AD4C" w14:textId="5900FCDC" w:rsidR="00D770EA" w:rsidRDefault="00B94301" w:rsidP="00B94301">
      <w:pPr>
        <w:jc w:val="both"/>
      </w:pPr>
      <w:r>
        <w:t>- altri Uffici dell’Amministrazione regionale coinvolti nei procedimenti di competenza dell'Ufficio 40.0</w:t>
      </w:r>
      <w:r w:rsidR="009124DB">
        <w:t>3</w:t>
      </w:r>
      <w:r>
        <w:t>.0</w:t>
      </w:r>
      <w:r w:rsidR="00A51DBB">
        <w:t>1</w:t>
      </w:r>
      <w:r>
        <w:t xml:space="preserve">  Direzione Generale per le Risorse Strumentali, Direzione Generale per le Risorse Finanziarie, Segreteria di Giunta, etc.). In nessun caso i Suoi dati personali saranno trasferiti a terzi, in Italia e all’Estero, né saranno utilizzati per finalità non dichiarate nella presente informativa. </w:t>
      </w:r>
    </w:p>
    <w:p w14:paraId="327FF270" w14:textId="71847E4A" w:rsidR="00D770EA" w:rsidRPr="00D770EA" w:rsidRDefault="00B94301" w:rsidP="00D770EA">
      <w:pPr>
        <w:jc w:val="center"/>
        <w:rPr>
          <w:b/>
          <w:bCs/>
        </w:rPr>
      </w:pPr>
      <w:r w:rsidRPr="00D770EA">
        <w:rPr>
          <w:b/>
          <w:bCs/>
        </w:rPr>
        <w:t>DURATA DEL TRATTAMENTO - PERIODO DI CONSERVAZIONE DEI DATI</w:t>
      </w:r>
    </w:p>
    <w:p w14:paraId="39A769E6" w14:textId="669663CF" w:rsidR="00D770EA" w:rsidRPr="00D770EA" w:rsidRDefault="00B94301" w:rsidP="00D770EA">
      <w:pPr>
        <w:jc w:val="center"/>
        <w:rPr>
          <w:b/>
          <w:bCs/>
        </w:rPr>
      </w:pPr>
      <w:r w:rsidRPr="00D770EA">
        <w:rPr>
          <w:b/>
          <w:bCs/>
        </w:rPr>
        <w:t>Art. 13, par. 2, lett. a) e art. 14, par. 1, lett. a) del Regolamento 2016/679/UE</w:t>
      </w:r>
    </w:p>
    <w:p w14:paraId="2B68339D" w14:textId="77777777" w:rsidR="00DB4178" w:rsidRDefault="00B94301" w:rsidP="00B94301">
      <w:pPr>
        <w:jc w:val="both"/>
      </w:pPr>
      <w:r>
        <w:t xml:space="preserve"> Nel rispetto dei principi di cui all’art. 5 Regolamento 2016/679/UE, i Suoi dati personali saranno conservati per tutta la durata delle attività finalizzate alla realizzazione dei compiti istituzionali dell'Ufficio 40.0</w:t>
      </w:r>
      <w:r w:rsidR="00D770EA">
        <w:t>3</w:t>
      </w:r>
      <w:r>
        <w:t>.0</w:t>
      </w:r>
      <w:r w:rsidR="00D770EA">
        <w:t>1</w:t>
      </w:r>
      <w:r>
        <w:t xml:space="preserve">. I dati personali potranno essere conservati per periodi più lunghi per essere trattati esclusivamente a fini di archiviazione nel pubblico interesse, di ricerca scientifica o storica o a fini statistici, conformemente all’articolo 89, paragrafo 1, del Regolamento 2016/679/UE. A prescindere dalla determinazione dell'interessato alla loro rimozione, i dati personali saranno in ogni caso conservati secondo i termini previsti dalla vigente normativa e/o dai regolamenti nazionali, al fine esclusivo di garantire gli adempimenti specifici, propri delle attività di competenza dell’Ufficio. Sono fatti salvi i casi in cui si dovessero far valere in giudizio questioni afferenti le attività di competenza dell’Ufficio, nel qual caso i dati personali dell'interessato, esclusivamente quelli necessari per tali finalità, saranno trattati per il tempo indispensabile al loro perseguimento. </w:t>
      </w:r>
    </w:p>
    <w:p w14:paraId="6D69EA8D" w14:textId="09E3738A" w:rsidR="00DB4178" w:rsidRPr="00DB4178" w:rsidRDefault="00B94301" w:rsidP="00DB4178">
      <w:pPr>
        <w:jc w:val="center"/>
        <w:rPr>
          <w:b/>
          <w:bCs/>
        </w:rPr>
      </w:pPr>
      <w:r w:rsidRPr="00DB4178">
        <w:rPr>
          <w:b/>
          <w:bCs/>
        </w:rPr>
        <w:t>DIRITTI DELL'INTERESSATO</w:t>
      </w:r>
    </w:p>
    <w:p w14:paraId="37D53873" w14:textId="75D42DDA" w:rsidR="00DB4178" w:rsidRPr="00DB4178" w:rsidRDefault="00B94301" w:rsidP="00DB4178">
      <w:pPr>
        <w:jc w:val="center"/>
        <w:rPr>
          <w:b/>
          <w:bCs/>
        </w:rPr>
      </w:pPr>
      <w:r w:rsidRPr="00DB4178">
        <w:rPr>
          <w:b/>
          <w:bCs/>
        </w:rPr>
        <w:t>Art. 13, par. 2, lett. b) e art. 14, par. 2, lett. c) del Regolamento 2016/679/UE e della DGR n. 466 del 17/07/2018</w:t>
      </w:r>
    </w:p>
    <w:p w14:paraId="6783A9FB" w14:textId="3E295417" w:rsidR="009D5868" w:rsidRDefault="00B94301" w:rsidP="00B94301">
      <w:pPr>
        <w:jc w:val="both"/>
      </w:pPr>
      <w:r>
        <w:t xml:space="preserve">Le comunichiamo che potrà esercitare i diritti di cui al Reg. (UE) 2016/679, di seguito analiticamente descritti: - Diritto di accesso ex art. 15 - Ha diritto di ottenere, dal Titolare del trattamento, la conferma dell'esistenza o meno di un trattamento di dati personali relativo ai Suoi dati, di conoscerne il contenuto e l'origine, verificarne l'esattezza ed in tal caso, di ottenere l’accesso ai suddetti dati. In ogni caso ha diritto di ricevere una copia dei dati personali oggetto di trattamento. - Diritto di rettifica ex art. 16 - Ha diritto di ottenere, dal Titolare del trattamento, l'integrazione, l'aggiornamento nonché la rettifica dei Suoi dati personali senza ingiustificato ritardo. - Diritto alla cancellazione ex art. 17 - Ha diritto di ottenere, dal Titolare del trattamento, la cancellazione dei dati personali che La riguardano, senza ingiustificato ritardo, nei casi in cui ricorra una delle ipotesi previste dall’art. 17 (dati personali non più necessari rispetto alle finalità per cui sono stati raccolti o trattati, dati personali trattati illecitamente, esercizio del diritto di opposizione, ecc.). 6 - Diritto di limitazione del trattamento ex art. 18 - Ha diritto di ottenere, dal Titolare, la limitazione del trattamento dei dati personali nei casi espressamente previsti dal Regolamento, ovvero quando: contesta l’esattezza dei dati, il trattamento è illecito e chiede che ne sia limitato l’utilizzo, i dati sono necessari per l’accertamento, l’esercizio o la difesa di un diritto in sede giudiziaria o si è opposto al trattamento per motivi legittimi. Se il trattamento è limitato, i dati personali saranno trattati solo con il Suo esplicito consenso. Il Titolare è tenuto ad informarla prima che la limitazione sia revocata. - Obbligo di notifica in caso di rettifica o cancellazione dei dati personali o limitazione del trattamento ex art. 19 - Ha diritto di ottenere che il titolare del trattamento comunichi a ciascuno dei destinatari cui sono stati trasmessi i dati personali le eventuali rettifiche o </w:t>
      </w:r>
      <w:r>
        <w:lastRenderedPageBreak/>
        <w:t>cancellazioni o limitazioni del trattamento effettuate a norma dell'articolo 16, dell'articolo 17, paragrafo 1, e dell'articolo 18, salvo che ciò si riveli impossibile o implichi uno sforzo sproporzionato. Ha diritto di ottenere che il titolare del trattamento le comunichi tali destinatari qualora lo richieda. - Diritto di opposizione ex art. 21 - Ha diritto di opporsi in qualsiasi momento, per motivi connessi alla sua situazione particolare, al trattamento di dati personali che lo riguardano. Verrà, comunque, effettuato dal Titolare del trattamento un bilanciamento tra i Suoi interessi ed i motivi legittimi cogenti per procedere al trattamento (tra cui, ad esempio, accertamento, esercizio e difesa di un diritto in sede giudiziaria, ecc.). Le richieste per l’esercizio dei suindicati diritti vanno rivolte direttamente all'Ufficio 40.0</w:t>
      </w:r>
      <w:r w:rsidR="00DB4178">
        <w:t>3</w:t>
      </w:r>
      <w:r>
        <w:t>.0</w:t>
      </w:r>
      <w:r w:rsidR="00DB4178">
        <w:t>1</w:t>
      </w:r>
      <w:r>
        <w:t>, email: ufficio</w:t>
      </w:r>
      <w:r w:rsidR="00DB4178">
        <w:t>1.s</w:t>
      </w:r>
      <w:r w:rsidR="00A51DBB">
        <w:t>d</w:t>
      </w:r>
      <w:r w:rsidR="009D5868">
        <w:t>g</w:t>
      </w:r>
      <w:r>
        <w:t xml:space="preserve">@regione.campania.it; </w:t>
      </w:r>
    </w:p>
    <w:p w14:paraId="062A6211" w14:textId="77777777" w:rsidR="009D5868" w:rsidRDefault="00B94301" w:rsidP="00B94301">
      <w:pPr>
        <w:jc w:val="both"/>
      </w:pPr>
      <w:r>
        <w:t>La informiamo, inoltre, che può proporre reclamo motivato, in ordine ai dati trattati dall'Ufficio 40.0</w:t>
      </w:r>
      <w:r w:rsidR="009D5868">
        <w:t>3</w:t>
      </w:r>
      <w:r>
        <w:t>.0</w:t>
      </w:r>
      <w:r w:rsidR="009D5868">
        <w:t>1</w:t>
      </w:r>
      <w:r>
        <w:t xml:space="preserve">, al Garante per la Protezione dei Dati Personali (art. 57, par. 1, lett. f, Regolamento 2016/679/UE) ai sensi delle disposizioni di cui al Capo I, Titolo I, Parte III del D. Lgs. 101/2018: via e-mail, all'indirizzo: garante@gpdp.it/urp@gdpd.it via fax: 06 696773785 oppure via posta, al Garante per la Protezione dei Dati Personali, che ha sede in Roma (Italia), Piazza di Monte Citorio n. 121, cap 00186 Ovvero alternativamente mediante ricorso all’Autorità Giudiziaria ai sensi dell’articolo 140-bis del D. Lgs. 101/2018. </w:t>
      </w:r>
    </w:p>
    <w:p w14:paraId="76881079" w14:textId="501A9C9A" w:rsidR="009D5868" w:rsidRPr="009D5868" w:rsidRDefault="00B94301" w:rsidP="009D5868">
      <w:pPr>
        <w:jc w:val="center"/>
        <w:rPr>
          <w:b/>
          <w:bCs/>
        </w:rPr>
      </w:pPr>
      <w:r w:rsidRPr="009D5868">
        <w:rPr>
          <w:b/>
          <w:bCs/>
        </w:rPr>
        <w:t>PROCESSO DECISIONALE AUTOMATIZZATO</w:t>
      </w:r>
    </w:p>
    <w:p w14:paraId="7193D9E2" w14:textId="27F69032" w:rsidR="009D5868" w:rsidRPr="009D5868" w:rsidRDefault="00B94301" w:rsidP="009D5868">
      <w:pPr>
        <w:jc w:val="center"/>
        <w:rPr>
          <w:b/>
          <w:bCs/>
        </w:rPr>
      </w:pPr>
      <w:r w:rsidRPr="009D5868">
        <w:rPr>
          <w:b/>
          <w:bCs/>
        </w:rPr>
        <w:t>Art. 13, par. 2, lett. f) e art. 14, par. 2, lett. g) del Regolamento 2016/679/UE e della DGR n. 466 del 17/07/2018</w:t>
      </w:r>
    </w:p>
    <w:p w14:paraId="3A1B94E3" w14:textId="2300D263" w:rsidR="00C50DEC" w:rsidRDefault="00B94301" w:rsidP="00B94301">
      <w:pPr>
        <w:jc w:val="both"/>
      </w:pPr>
      <w:r>
        <w:t>Il trattamento sarà svolto in forma prevalentemente non automatizzata, nel rispetto di quanto previsto dall’art. 32 del Regolamento 2016/679/UE, ad opera di soggetti appositamente incaricati e in ottemperanza a quanto previsto dall’art. 29 Regolamento 2016/679/UE.</w:t>
      </w:r>
    </w:p>
    <w:sectPr w:rsidR="00C50DE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5B0"/>
    <w:rsid w:val="001151DE"/>
    <w:rsid w:val="001C6F89"/>
    <w:rsid w:val="001D528C"/>
    <w:rsid w:val="001D6F45"/>
    <w:rsid w:val="002A2838"/>
    <w:rsid w:val="002A55B0"/>
    <w:rsid w:val="002C2C3A"/>
    <w:rsid w:val="002C382E"/>
    <w:rsid w:val="002D4CCA"/>
    <w:rsid w:val="002D6507"/>
    <w:rsid w:val="004B5272"/>
    <w:rsid w:val="00546F7F"/>
    <w:rsid w:val="006A1F99"/>
    <w:rsid w:val="00765C90"/>
    <w:rsid w:val="007716A5"/>
    <w:rsid w:val="007E1022"/>
    <w:rsid w:val="007F6565"/>
    <w:rsid w:val="008A38B4"/>
    <w:rsid w:val="008B76D4"/>
    <w:rsid w:val="009124DB"/>
    <w:rsid w:val="009264FE"/>
    <w:rsid w:val="009979B5"/>
    <w:rsid w:val="009D5868"/>
    <w:rsid w:val="00A012D4"/>
    <w:rsid w:val="00A35A9D"/>
    <w:rsid w:val="00A51DBB"/>
    <w:rsid w:val="00A60F3D"/>
    <w:rsid w:val="00B04FAC"/>
    <w:rsid w:val="00B124EF"/>
    <w:rsid w:val="00B26DD3"/>
    <w:rsid w:val="00B414FA"/>
    <w:rsid w:val="00B73E90"/>
    <w:rsid w:val="00B94301"/>
    <w:rsid w:val="00BC62D2"/>
    <w:rsid w:val="00C50DEC"/>
    <w:rsid w:val="00D70DC2"/>
    <w:rsid w:val="00D770EA"/>
    <w:rsid w:val="00D83324"/>
    <w:rsid w:val="00D85DF3"/>
    <w:rsid w:val="00DB4178"/>
    <w:rsid w:val="00DD3AC7"/>
    <w:rsid w:val="00E06D46"/>
    <w:rsid w:val="00E14F68"/>
    <w:rsid w:val="00EB4C66"/>
    <w:rsid w:val="00EC248A"/>
    <w:rsid w:val="00F30E13"/>
    <w:rsid w:val="00F47C7B"/>
    <w:rsid w:val="00F64F4C"/>
    <w:rsid w:val="00FA1306"/>
    <w:rsid w:val="00FC35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4BBBC"/>
  <w15:chartTrackingRefBased/>
  <w15:docId w15:val="{F0D9F151-C146-4D8A-98F4-F403BB64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60F3D"/>
    <w:rPr>
      <w:color w:val="0000FF" w:themeColor="hyperlink"/>
      <w:u w:val="single"/>
    </w:rPr>
  </w:style>
  <w:style w:type="character" w:styleId="Menzionenonrisolta">
    <w:name w:val="Unresolved Mention"/>
    <w:basedOn w:val="Carpredefinitoparagrafo"/>
    <w:uiPriority w:val="99"/>
    <w:semiHidden/>
    <w:unhideWhenUsed/>
    <w:rsid w:val="00A60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po@pec.regione.campan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1885</Words>
  <Characters>10750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GENNARO SANTORO</dc:creator>
  <cp:keywords/>
  <dc:description/>
  <cp:lastModifiedBy>GENNARO SANTORO</cp:lastModifiedBy>
  <cp:revision>6</cp:revision>
  <dcterms:created xsi:type="dcterms:W3CDTF">2025-01-14T15:14:00Z</dcterms:created>
  <dcterms:modified xsi:type="dcterms:W3CDTF">2025-01-14T15:16:00Z</dcterms:modified>
</cp:coreProperties>
</file>