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6A14B3" w:rsidRPr="00485F2A" w14:paraId="1F5A7CA7" w14:textId="77777777" w:rsidTr="0074181F">
        <w:tc>
          <w:tcPr>
            <w:tcW w:w="10314" w:type="dxa"/>
            <w:gridSpan w:val="2"/>
          </w:tcPr>
          <w:p w14:paraId="44B643F9" w14:textId="77777777" w:rsidR="006A14B3" w:rsidRPr="00485F2A" w:rsidRDefault="006A14B3" w:rsidP="00F75646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 w:rsidRPr="00485F2A">
              <w:rPr>
                <w:b/>
                <w:sz w:val="24"/>
                <w:szCs w:val="24"/>
              </w:rPr>
              <w:t xml:space="preserve">I </w:t>
            </w:r>
            <w:r w:rsidR="008B76FC" w:rsidRPr="00485F2A">
              <w:rPr>
                <w:b/>
                <w:sz w:val="24"/>
                <w:szCs w:val="24"/>
              </w:rPr>
              <w:t>controlli antimafia</w:t>
            </w:r>
          </w:p>
        </w:tc>
      </w:tr>
      <w:tr w:rsidR="0074181F" w:rsidRPr="00485F2A" w14:paraId="03FF8854" w14:textId="77777777" w:rsidTr="0074181F">
        <w:tc>
          <w:tcPr>
            <w:tcW w:w="10314" w:type="dxa"/>
            <w:gridSpan w:val="2"/>
          </w:tcPr>
          <w:p w14:paraId="6D6CDA4C" w14:textId="77777777" w:rsidR="0074181F" w:rsidRPr="00485F2A" w:rsidRDefault="00324200" w:rsidP="00E438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5F2A">
              <w:rPr>
                <w:b/>
                <w:sz w:val="24"/>
                <w:szCs w:val="24"/>
              </w:rPr>
              <w:t>D.Lgs n. 159/2011 – ART. 85</w:t>
            </w:r>
            <w:r w:rsidR="008B76FC" w:rsidRPr="00485F2A">
              <w:rPr>
                <w:b/>
                <w:sz w:val="24"/>
                <w:szCs w:val="24"/>
              </w:rPr>
              <w:t>*</w:t>
            </w:r>
          </w:p>
        </w:tc>
      </w:tr>
      <w:tr w:rsidR="00577096" w:rsidRPr="00485F2A" w14:paraId="6E43AE34" w14:textId="77777777" w:rsidTr="00577096">
        <w:tc>
          <w:tcPr>
            <w:tcW w:w="3794" w:type="dxa"/>
          </w:tcPr>
          <w:p w14:paraId="7D1DB596" w14:textId="77777777" w:rsidR="00577096" w:rsidRPr="00485F2A" w:rsidRDefault="00577096" w:rsidP="005770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85F2A">
              <w:rPr>
                <w:b/>
                <w:sz w:val="24"/>
                <w:szCs w:val="24"/>
              </w:rPr>
              <w:t>FORMA GIURIDICA DEL SOGGETTO</w:t>
            </w:r>
          </w:p>
        </w:tc>
        <w:tc>
          <w:tcPr>
            <w:tcW w:w="6520" w:type="dxa"/>
          </w:tcPr>
          <w:p w14:paraId="77CC28BC" w14:textId="77777777" w:rsidR="00577096" w:rsidRPr="00485F2A" w:rsidRDefault="00577096" w:rsidP="00F41D9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85F2A">
              <w:rPr>
                <w:b/>
                <w:sz w:val="24"/>
                <w:szCs w:val="24"/>
              </w:rPr>
              <w:t>CHI DEVE COMPILA</w:t>
            </w:r>
            <w:r w:rsidR="00F41D96" w:rsidRPr="00485F2A">
              <w:rPr>
                <w:b/>
                <w:sz w:val="24"/>
                <w:szCs w:val="24"/>
              </w:rPr>
              <w:t>RE LA DICHIARAZIONE SOSTITUTIVA SUI FAMILIARI CONVIVENTI</w:t>
            </w:r>
          </w:p>
        </w:tc>
      </w:tr>
      <w:tr w:rsidR="00FE6840" w:rsidRPr="00485F2A" w14:paraId="25CFC196" w14:textId="77777777" w:rsidTr="00BC4934">
        <w:tc>
          <w:tcPr>
            <w:tcW w:w="3794" w:type="dxa"/>
          </w:tcPr>
          <w:p w14:paraId="357EEF1C" w14:textId="77777777" w:rsidR="00FE6840" w:rsidRPr="00485F2A" w:rsidRDefault="00FE6840" w:rsidP="00BC4934">
            <w:pPr>
              <w:spacing w:after="0" w:line="240" w:lineRule="auto"/>
              <w:rPr>
                <w:b/>
              </w:rPr>
            </w:pPr>
            <w:r w:rsidRPr="00485F2A">
              <w:rPr>
                <w:b/>
              </w:rPr>
              <w:t>Associazioni</w:t>
            </w:r>
            <w:r w:rsidR="00925CEA" w:rsidRPr="00485F2A">
              <w:rPr>
                <w:b/>
              </w:rPr>
              <w:t xml:space="preserve"> </w:t>
            </w:r>
          </w:p>
          <w:p w14:paraId="61A7E681" w14:textId="77777777" w:rsidR="00925CEA" w:rsidRPr="00485F2A" w:rsidRDefault="00925CEA" w:rsidP="00BC4934">
            <w:pPr>
              <w:spacing w:after="0" w:line="240" w:lineRule="auto"/>
              <w:rPr>
                <w:b/>
              </w:rPr>
            </w:pPr>
          </w:p>
          <w:p w14:paraId="0142BAD5" w14:textId="77777777" w:rsidR="00FE6840" w:rsidRPr="00485F2A" w:rsidRDefault="00FE6840" w:rsidP="00BC493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14:paraId="78063A4B" w14:textId="77777777" w:rsidR="00FE6840" w:rsidRPr="00485F2A" w:rsidRDefault="00FE6840" w:rsidP="00F41D96">
            <w:pPr>
              <w:numPr>
                <w:ilvl w:val="0"/>
                <w:numId w:val="17"/>
              </w:numPr>
              <w:spacing w:after="0" w:line="240" w:lineRule="auto"/>
              <w:ind w:left="601"/>
            </w:pPr>
            <w:r w:rsidRPr="00485F2A">
              <w:t>Legal</w:t>
            </w:r>
            <w:r w:rsidR="008B76FC" w:rsidRPr="00485F2A">
              <w:t>e</w:t>
            </w:r>
            <w:r w:rsidRPr="00485F2A">
              <w:t xml:space="preserve"> rappresentant</w:t>
            </w:r>
            <w:r w:rsidR="008B76FC" w:rsidRPr="00485F2A">
              <w:t>e</w:t>
            </w:r>
          </w:p>
          <w:p w14:paraId="21F742F0" w14:textId="77777777" w:rsidR="00FE6840" w:rsidRPr="00485F2A" w:rsidRDefault="00FE6840" w:rsidP="00F41D96">
            <w:pPr>
              <w:numPr>
                <w:ilvl w:val="0"/>
                <w:numId w:val="17"/>
              </w:numPr>
              <w:spacing w:after="0" w:line="240" w:lineRule="auto"/>
              <w:ind w:left="601"/>
              <w:jc w:val="both"/>
            </w:pPr>
            <w:r w:rsidRPr="00485F2A">
              <w:t>membri del collegio dei revisori dei conti o sindacale (se previsti)</w:t>
            </w:r>
          </w:p>
        </w:tc>
      </w:tr>
      <w:tr w:rsidR="00FE6840" w:rsidRPr="00485F2A" w14:paraId="731FD28F" w14:textId="77777777" w:rsidTr="00BC4934">
        <w:tc>
          <w:tcPr>
            <w:tcW w:w="3794" w:type="dxa"/>
          </w:tcPr>
          <w:p w14:paraId="2E426D83" w14:textId="77777777" w:rsidR="00FE6840" w:rsidRPr="00485F2A" w:rsidRDefault="00FE6840" w:rsidP="00BC4934">
            <w:pPr>
              <w:spacing w:after="0" w:line="240" w:lineRule="auto"/>
              <w:rPr>
                <w:b/>
              </w:rPr>
            </w:pPr>
            <w:r w:rsidRPr="00485F2A">
              <w:rPr>
                <w:b/>
              </w:rPr>
              <w:t>Società di capitali o cooperative</w:t>
            </w:r>
          </w:p>
        </w:tc>
        <w:tc>
          <w:tcPr>
            <w:tcW w:w="6520" w:type="dxa"/>
          </w:tcPr>
          <w:p w14:paraId="45700225" w14:textId="77777777" w:rsidR="00FE6840" w:rsidRPr="00485F2A" w:rsidRDefault="00FE6840" w:rsidP="00F41D9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601"/>
            </w:pPr>
            <w:r w:rsidRPr="00485F2A">
              <w:t xml:space="preserve">Legale rappresentante </w:t>
            </w:r>
          </w:p>
          <w:p w14:paraId="750F312F" w14:textId="77777777" w:rsidR="00FE6840" w:rsidRPr="00485F2A" w:rsidRDefault="00FE6840" w:rsidP="00F41D9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601" w:right="-108"/>
            </w:pPr>
            <w:r w:rsidRPr="00485F2A">
              <w:t>Amministratori</w:t>
            </w:r>
            <w:r w:rsidR="00533D8E" w:rsidRPr="00485F2A">
              <w:t xml:space="preserve"> (pres</w:t>
            </w:r>
            <w:r w:rsidR="003D209A" w:rsidRPr="00485F2A">
              <w:t xml:space="preserve">idente del CdA/amministratore  </w:t>
            </w:r>
            <w:r w:rsidR="00533D8E" w:rsidRPr="00485F2A">
              <w:t>delegato, consiglieri)</w:t>
            </w:r>
          </w:p>
          <w:p w14:paraId="62DEDFEB" w14:textId="77777777" w:rsidR="00FE6840" w:rsidRPr="00485F2A" w:rsidRDefault="00FE6840" w:rsidP="00F41D9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601"/>
            </w:pPr>
            <w:r w:rsidRPr="00485F2A">
              <w:t>direttore tecnico (se previsto)</w:t>
            </w:r>
          </w:p>
          <w:p w14:paraId="1B41205A" w14:textId="77777777" w:rsidR="00FE6840" w:rsidRPr="00485F2A" w:rsidRDefault="00FE6840" w:rsidP="00F41D9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601"/>
            </w:pPr>
            <w:r w:rsidRPr="00485F2A">
              <w:t>membri del collegio sindacale</w:t>
            </w:r>
          </w:p>
          <w:p w14:paraId="2C82D857" w14:textId="77777777" w:rsidR="00FE6840" w:rsidRPr="00485F2A" w:rsidRDefault="00FE6840" w:rsidP="00F41D9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601"/>
            </w:pPr>
            <w:r w:rsidRPr="00485F2A">
              <w:t xml:space="preserve">socio di maggioranza (nelle società con un numero di soci pari o inferiore a 4) </w:t>
            </w:r>
          </w:p>
          <w:p w14:paraId="32B24B90" w14:textId="77777777" w:rsidR="00FE6840" w:rsidRPr="00485F2A" w:rsidRDefault="008B76FC" w:rsidP="00F41D9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601"/>
            </w:pPr>
            <w:r w:rsidRPr="00485F2A">
              <w:t>socio (</w:t>
            </w:r>
            <w:r w:rsidR="00FE6840" w:rsidRPr="00485F2A">
              <w:t>in caso di società unipersonale)</w:t>
            </w:r>
          </w:p>
          <w:p w14:paraId="7D099180" w14:textId="77777777" w:rsidR="00FE6840" w:rsidRPr="00485F2A" w:rsidRDefault="00FE6840" w:rsidP="00F41D9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601" w:right="175"/>
              <w:jc w:val="both"/>
            </w:pPr>
            <w:r w:rsidRPr="00485F2A">
              <w:t>membri del collegio sindacale o, nei casi  contemplati dall’ art. 2477 del codice civile, al sindaco, nonché ai soggetti che svolgono i compiti di vigilanza di cui all’art. 6, comma 1, lettera b) del D.Lgs 231/2</w:t>
            </w:r>
            <w:r w:rsidR="00CD7412" w:rsidRPr="00485F2A">
              <w:t>001</w:t>
            </w:r>
          </w:p>
        </w:tc>
      </w:tr>
      <w:tr w:rsidR="00FE6840" w:rsidRPr="00485F2A" w14:paraId="4C5C599D" w14:textId="77777777" w:rsidTr="00BC4934">
        <w:trPr>
          <w:trHeight w:val="1198"/>
        </w:trPr>
        <w:tc>
          <w:tcPr>
            <w:tcW w:w="3794" w:type="dxa"/>
          </w:tcPr>
          <w:p w14:paraId="26DDA9EB" w14:textId="77777777" w:rsidR="00FE6840" w:rsidRPr="00485F2A" w:rsidRDefault="00FE6840" w:rsidP="00472625">
            <w:pPr>
              <w:spacing w:after="0" w:line="240" w:lineRule="auto"/>
              <w:rPr>
                <w:b/>
              </w:rPr>
            </w:pPr>
            <w:r w:rsidRPr="00485F2A">
              <w:rPr>
                <w:b/>
              </w:rPr>
              <w:t>Società di capitali anche consortili, società cooperative</w:t>
            </w:r>
            <w:r w:rsidR="00472625" w:rsidRPr="00485F2A">
              <w:rPr>
                <w:b/>
              </w:rPr>
              <w:t xml:space="preserve"> di consorzi cooperativi, </w:t>
            </w:r>
            <w:r w:rsidRPr="00485F2A">
              <w:rPr>
                <w:b/>
              </w:rPr>
              <w:t xml:space="preserve">consorzi con attività esterna </w:t>
            </w:r>
          </w:p>
        </w:tc>
        <w:tc>
          <w:tcPr>
            <w:tcW w:w="6520" w:type="dxa"/>
          </w:tcPr>
          <w:p w14:paraId="20CC5A7D" w14:textId="77777777" w:rsidR="00FE6840" w:rsidRPr="00485F2A" w:rsidRDefault="00FE6840" w:rsidP="00F41D96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601"/>
            </w:pPr>
            <w:r w:rsidRPr="00485F2A">
              <w:t>legale rappresentante</w:t>
            </w:r>
          </w:p>
          <w:p w14:paraId="5AB83723" w14:textId="77777777" w:rsidR="00FE6840" w:rsidRPr="00485F2A" w:rsidRDefault="00FE6840" w:rsidP="00F41D96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601"/>
            </w:pPr>
            <w:r w:rsidRPr="00485F2A">
              <w:t>componenti organo di amministrazione</w:t>
            </w:r>
            <w:r w:rsidR="00041BCE" w:rsidRPr="00485F2A">
              <w:t xml:space="preserve"> (presidente del CdA/amministratore   delegato, consiglieri)</w:t>
            </w:r>
            <w:r w:rsidR="005C3A21" w:rsidRPr="00485F2A">
              <w:t>**</w:t>
            </w:r>
          </w:p>
          <w:p w14:paraId="68282FBA" w14:textId="77777777" w:rsidR="00FE6840" w:rsidRPr="00485F2A" w:rsidRDefault="00FE6840" w:rsidP="00F41D96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601"/>
            </w:pPr>
            <w:r w:rsidRPr="00485F2A">
              <w:t>direttore tecnico (se previsto)</w:t>
            </w:r>
          </w:p>
          <w:p w14:paraId="68BBCFA1" w14:textId="77777777" w:rsidR="00FE6840" w:rsidRPr="00485F2A" w:rsidRDefault="00FE6840" w:rsidP="00F41D96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601"/>
            </w:pPr>
            <w:r w:rsidRPr="00485F2A">
              <w:t>membri del collegio sindacale (se previsti)</w:t>
            </w:r>
            <w:r w:rsidR="005C3A21" w:rsidRPr="00485F2A">
              <w:t>***</w:t>
            </w:r>
          </w:p>
          <w:p w14:paraId="08194442" w14:textId="77777777" w:rsidR="00FE6840" w:rsidRPr="00485F2A" w:rsidRDefault="00FE6840" w:rsidP="00F41D96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601"/>
            </w:pPr>
            <w:r w:rsidRPr="00485F2A"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</w:t>
            </w:r>
            <w:r w:rsidR="004E35F7" w:rsidRPr="00485F2A">
              <w:t xml:space="preserve"> della pubblica amministrazione</w:t>
            </w:r>
          </w:p>
        </w:tc>
      </w:tr>
      <w:tr w:rsidR="00FE6840" w:rsidRPr="00485F2A" w14:paraId="515DD463" w14:textId="77777777" w:rsidTr="00BC4934">
        <w:trPr>
          <w:trHeight w:val="1198"/>
        </w:trPr>
        <w:tc>
          <w:tcPr>
            <w:tcW w:w="3794" w:type="dxa"/>
          </w:tcPr>
          <w:p w14:paraId="0DE6BA60" w14:textId="77777777" w:rsidR="00FE6840" w:rsidRPr="00485F2A" w:rsidRDefault="00FE6840" w:rsidP="00472625">
            <w:pPr>
              <w:spacing w:after="0" w:line="240" w:lineRule="auto"/>
              <w:rPr>
                <w:b/>
              </w:rPr>
            </w:pPr>
            <w:r w:rsidRPr="00485F2A">
              <w:rPr>
                <w:b/>
              </w:rPr>
              <w:t xml:space="preserve">Consorzi ex art. 2602 c.c. non aventi attività esterna </w:t>
            </w:r>
          </w:p>
        </w:tc>
        <w:tc>
          <w:tcPr>
            <w:tcW w:w="6520" w:type="dxa"/>
          </w:tcPr>
          <w:p w14:paraId="67889C49" w14:textId="77777777" w:rsidR="00FE6840" w:rsidRPr="00485F2A" w:rsidRDefault="00FE6840" w:rsidP="00F41D9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601" w:hanging="284"/>
            </w:pPr>
            <w:r w:rsidRPr="00485F2A">
              <w:t>legale rappresentante</w:t>
            </w:r>
          </w:p>
          <w:p w14:paraId="7EE08B2F" w14:textId="77777777" w:rsidR="00FE6840" w:rsidRPr="00485F2A" w:rsidRDefault="00CE227E" w:rsidP="00F41D9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601" w:hanging="284"/>
            </w:pPr>
            <w:r w:rsidRPr="00485F2A">
              <w:t>eventuali componenti dell’</w:t>
            </w:r>
            <w:r w:rsidR="00FE6840" w:rsidRPr="00485F2A">
              <w:t>organo di amministrazione</w:t>
            </w:r>
            <w:r w:rsidR="00041BCE" w:rsidRPr="00485F2A">
              <w:t xml:space="preserve"> (pres</w:t>
            </w:r>
            <w:r w:rsidRPr="00485F2A">
              <w:t xml:space="preserve">idente del CdA/amministratore </w:t>
            </w:r>
            <w:r w:rsidR="00041BCE" w:rsidRPr="00485F2A">
              <w:t>delegato, consiglieri)</w:t>
            </w:r>
            <w:r w:rsidR="005C3A21" w:rsidRPr="00485F2A">
              <w:t>**</w:t>
            </w:r>
          </w:p>
          <w:p w14:paraId="07489525" w14:textId="77777777" w:rsidR="00FE6840" w:rsidRPr="00485F2A" w:rsidRDefault="00FE6840" w:rsidP="00F41D9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601" w:hanging="284"/>
            </w:pPr>
            <w:r w:rsidRPr="00485F2A">
              <w:t>direttore tecnico (se previsto)</w:t>
            </w:r>
          </w:p>
          <w:p w14:paraId="068E64B7" w14:textId="77777777" w:rsidR="00FE6840" w:rsidRPr="00485F2A" w:rsidRDefault="00FE6840" w:rsidP="00F41D9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601" w:hanging="284"/>
            </w:pPr>
            <w:r w:rsidRPr="00485F2A">
              <w:t>impre</w:t>
            </w:r>
            <w:r w:rsidR="00CE227E" w:rsidRPr="00485F2A">
              <w:t>nditori e società consorziate (</w:t>
            </w:r>
            <w:r w:rsidRPr="00485F2A">
              <w:t>e relativi legale rappresentant</w:t>
            </w:r>
            <w:r w:rsidR="00CE227E" w:rsidRPr="00485F2A">
              <w:t>e ed eventuali componenti dell’</w:t>
            </w:r>
            <w:r w:rsidRPr="00485F2A">
              <w:t>organo di amministrazione)</w:t>
            </w:r>
            <w:r w:rsidR="005C3A21" w:rsidRPr="00485F2A">
              <w:t>**</w:t>
            </w:r>
          </w:p>
          <w:p w14:paraId="1FBA83C5" w14:textId="77777777" w:rsidR="00FE6840" w:rsidRPr="00485F2A" w:rsidRDefault="00FE6840" w:rsidP="00F41D9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601" w:hanging="284"/>
            </w:pPr>
            <w:r w:rsidRPr="00485F2A">
              <w:t>membri del collegio sindacale (se previsti)</w:t>
            </w:r>
            <w:r w:rsidR="005C3A21" w:rsidRPr="00485F2A">
              <w:t>***</w:t>
            </w:r>
          </w:p>
        </w:tc>
      </w:tr>
    </w:tbl>
    <w:p w14:paraId="663E022B" w14:textId="77777777" w:rsidR="004A52B7" w:rsidRPr="00485F2A" w:rsidRDefault="00DC7492" w:rsidP="002E6256">
      <w:pPr>
        <w:tabs>
          <w:tab w:val="left" w:pos="1560"/>
        </w:tabs>
        <w:spacing w:before="120"/>
        <w:ind w:right="-142"/>
        <w:jc w:val="both"/>
        <w:rPr>
          <w:b/>
          <w:u w:val="single"/>
        </w:rPr>
      </w:pPr>
      <w:r w:rsidRPr="00485F2A">
        <w:t>*</w:t>
      </w:r>
      <w:r w:rsidRPr="00485F2A">
        <w:rPr>
          <w:b/>
        </w:rPr>
        <w:t>Ulteriori controlli</w:t>
      </w:r>
      <w:r w:rsidR="002218BD" w:rsidRPr="00485F2A">
        <w:t>: si precisa che i controlli ant</w:t>
      </w:r>
      <w:r w:rsidR="00B14116" w:rsidRPr="00485F2A">
        <w:t>imafia sono effettuati anche sui</w:t>
      </w:r>
      <w:r w:rsidR="008B1496" w:rsidRPr="00485F2A">
        <w:rPr>
          <w:b/>
        </w:rPr>
        <w:t xml:space="preserve"> procuratori e sui</w:t>
      </w:r>
      <w:r w:rsidRPr="00485F2A">
        <w:rPr>
          <w:b/>
        </w:rPr>
        <w:t xml:space="preserve"> procuratori speciali</w:t>
      </w:r>
      <w:r w:rsidR="00D34ADD" w:rsidRPr="00485F2A">
        <w:rPr>
          <w:b/>
        </w:rPr>
        <w:t xml:space="preserve"> </w:t>
      </w:r>
      <w:r w:rsidR="00AF1FD7" w:rsidRPr="00485F2A">
        <w:t xml:space="preserve">(che, sulla base dei poteri conferitigli, siano legittimati a partecipare alle procedure di affidamento di appalti pubblici, a stipulare i relativi contratti in caso di aggiudicazione </w:t>
      </w:r>
      <w:r w:rsidR="00AF1FD7" w:rsidRPr="00485F2A">
        <w:rPr>
          <w:u w:val="single"/>
        </w:rPr>
        <w:t>per i quali sia richiesta la documentazione antimafia</w:t>
      </w:r>
      <w:r w:rsidR="00AF1FD7" w:rsidRPr="00485F2A">
        <w:t xml:space="preserve"> e, comunque, più in generale, i procuratori che esercitano poteri che per la rilevanza sostanziale e lo spessore economico sono tali da impegnare sul piano decisionale e gestorio la </w:t>
      </w:r>
      <w:r w:rsidR="00AF1FD7" w:rsidRPr="00485F2A">
        <w:lastRenderedPageBreak/>
        <w:t>società determinandone in qualsiasi modo le scelte o gli indirizzi)</w:t>
      </w:r>
      <w:r w:rsidR="00AF1FD7" w:rsidRPr="00485F2A">
        <w:rPr>
          <w:b/>
        </w:rPr>
        <w:t xml:space="preserve"> </w:t>
      </w:r>
      <w:r w:rsidR="00D34ADD" w:rsidRPr="00485F2A">
        <w:t>nonché</w:t>
      </w:r>
      <w:r w:rsidR="00D34ADD" w:rsidRPr="00485F2A">
        <w:rPr>
          <w:b/>
        </w:rPr>
        <w:t>, nei casi contemplati d</w:t>
      </w:r>
      <w:r w:rsidR="00251AD3" w:rsidRPr="00485F2A">
        <w:rPr>
          <w:b/>
        </w:rPr>
        <w:t>a</w:t>
      </w:r>
      <w:r w:rsidR="00D34ADD" w:rsidRPr="00485F2A">
        <w:rPr>
          <w:b/>
        </w:rPr>
        <w:t>ll’art.</w:t>
      </w:r>
      <w:r w:rsidR="00251AD3" w:rsidRPr="00485F2A">
        <w:rPr>
          <w:b/>
        </w:rPr>
        <w:t xml:space="preserve"> art. 2477</w:t>
      </w:r>
      <w:r w:rsidR="00251AD3" w:rsidRPr="00485F2A">
        <w:t xml:space="preserve"> del c.c., </w:t>
      </w:r>
      <w:r w:rsidR="00251AD3" w:rsidRPr="00485F2A">
        <w:rPr>
          <w:b/>
        </w:rPr>
        <w:t>al sindaco</w:t>
      </w:r>
      <w:r w:rsidR="00251AD3" w:rsidRPr="00485F2A">
        <w:t xml:space="preserve">, nonché ai </w:t>
      </w:r>
      <w:r w:rsidR="00251AD3" w:rsidRPr="00485F2A">
        <w:rPr>
          <w:b/>
        </w:rPr>
        <w:t>soggetti che svolgono i compiti di vigilanza</w:t>
      </w:r>
      <w:r w:rsidR="00251AD3" w:rsidRPr="00485F2A">
        <w:t xml:space="preserve"> di cui all’art. 6, comma 1 , lett. b) del D.Lgs  8 giugno 2011, n. 231. </w:t>
      </w:r>
    </w:p>
    <w:p w14:paraId="73E60F93" w14:textId="77777777" w:rsidR="00DC7492" w:rsidRPr="00485F2A" w:rsidRDefault="007F6125" w:rsidP="00AC4728">
      <w:pPr>
        <w:tabs>
          <w:tab w:val="left" w:pos="1560"/>
        </w:tabs>
        <w:ind w:right="-143"/>
        <w:jc w:val="both"/>
      </w:pPr>
      <w:r w:rsidRPr="00485F2A">
        <w:rPr>
          <w:b/>
        </w:rPr>
        <w:t>**</w:t>
      </w:r>
      <w:r w:rsidR="005C3A21" w:rsidRPr="00485F2A">
        <w:rPr>
          <w:b/>
        </w:rPr>
        <w:t>P</w:t>
      </w:r>
      <w:r w:rsidRPr="00485F2A">
        <w:rPr>
          <w:b/>
        </w:rPr>
        <w:t xml:space="preserve">er </w:t>
      </w:r>
      <w:r w:rsidR="00666CC5" w:rsidRPr="00485F2A">
        <w:rPr>
          <w:b/>
        </w:rPr>
        <w:t>componenti del</w:t>
      </w:r>
      <w:r w:rsidR="004A52B7" w:rsidRPr="00485F2A">
        <w:rPr>
          <w:b/>
        </w:rPr>
        <w:t xml:space="preserve"> consiglio di amministrazione</w:t>
      </w:r>
      <w:r w:rsidR="004A52B7" w:rsidRPr="00485F2A">
        <w:t xml:space="preserve"> si </w:t>
      </w:r>
      <w:r w:rsidR="00457A67" w:rsidRPr="00485F2A">
        <w:t>intendono: presidente del C.d.A., Amministratore Delegato, C</w:t>
      </w:r>
      <w:r w:rsidR="00666CC5" w:rsidRPr="00485F2A">
        <w:t>onsiglieri</w:t>
      </w:r>
      <w:r w:rsidR="00DC7492" w:rsidRPr="00485F2A">
        <w:t>.</w:t>
      </w:r>
    </w:p>
    <w:p w14:paraId="5BF06014" w14:textId="77777777" w:rsidR="00C47EED" w:rsidRPr="00485F2A" w:rsidRDefault="007F6125" w:rsidP="008B76FC">
      <w:pPr>
        <w:tabs>
          <w:tab w:val="left" w:pos="1560"/>
        </w:tabs>
        <w:ind w:right="-143"/>
        <w:jc w:val="both"/>
      </w:pPr>
      <w:r w:rsidRPr="00485F2A">
        <w:t xml:space="preserve">*** </w:t>
      </w:r>
      <w:r w:rsidRPr="00485F2A">
        <w:rPr>
          <w:b/>
        </w:rPr>
        <w:t>Per sindaci</w:t>
      </w:r>
      <w:r w:rsidRPr="00485F2A">
        <w:t xml:space="preserve"> si intendono sia quelli effettivi che supplenti.</w:t>
      </w:r>
    </w:p>
    <w:p w14:paraId="2FA2CBD7" w14:textId="77777777" w:rsidR="00E86CEA" w:rsidRPr="00485F2A" w:rsidRDefault="00E86CEA" w:rsidP="00E86CEA">
      <w:pPr>
        <w:spacing w:after="0" w:line="240" w:lineRule="auto"/>
        <w:ind w:right="-143"/>
        <w:jc w:val="both"/>
        <w:rPr>
          <w:b/>
        </w:rPr>
      </w:pPr>
      <w:r w:rsidRPr="00485F2A">
        <w:rPr>
          <w:b/>
        </w:rPr>
        <w:t xml:space="preserve">Concetto di </w:t>
      </w:r>
      <w:r w:rsidR="00465F2B" w:rsidRPr="00485F2A">
        <w:rPr>
          <w:b/>
        </w:rPr>
        <w:t>“</w:t>
      </w:r>
      <w:r w:rsidRPr="00485F2A">
        <w:rPr>
          <w:b/>
        </w:rPr>
        <w:t>socio di maggioranza</w:t>
      </w:r>
      <w:r w:rsidR="00465F2B" w:rsidRPr="00485F2A">
        <w:rPr>
          <w:b/>
        </w:rPr>
        <w:t>”</w:t>
      </w:r>
    </w:p>
    <w:p w14:paraId="1372B227" w14:textId="77777777" w:rsidR="00E86CEA" w:rsidRPr="00485F2A" w:rsidRDefault="00E86CEA" w:rsidP="00E86CEA">
      <w:pPr>
        <w:spacing w:after="0" w:line="240" w:lineRule="auto"/>
        <w:ind w:right="-143"/>
        <w:jc w:val="both"/>
      </w:pPr>
      <w:r w:rsidRPr="00485F2A">
        <w:t>Per socio di maggioranza si intende “la persona fisica o giuridica che detiene la maggioranza relativa delle quote o azioni della società interessata”.</w:t>
      </w:r>
    </w:p>
    <w:p w14:paraId="32293ABD" w14:textId="77777777" w:rsidR="001D5406" w:rsidRPr="00485F2A" w:rsidRDefault="00E86CEA" w:rsidP="006A14B3">
      <w:pPr>
        <w:spacing w:after="0" w:line="240" w:lineRule="auto"/>
        <w:ind w:right="-143"/>
        <w:jc w:val="both"/>
      </w:pPr>
      <w:r w:rsidRPr="00485F2A">
        <w:t>Nel caso di più soci (es. 3 o 4) con la medesima percentuale di quote o azioni del capitale sociale della società interessata, non è richiesta alcuna documentazione relativa al socio di maggioranza.</w:t>
      </w:r>
    </w:p>
    <w:p w14:paraId="72BF43D1" w14:textId="77777777" w:rsidR="00514B23" w:rsidRPr="00485F2A" w:rsidRDefault="00514B23" w:rsidP="00514B23">
      <w:pPr>
        <w:spacing w:after="0" w:line="240" w:lineRule="auto"/>
        <w:ind w:right="-143"/>
        <w:jc w:val="both"/>
      </w:pPr>
      <w:r w:rsidRPr="00485F2A"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2E999CFE" w14:textId="77777777" w:rsidR="00514B23" w:rsidRPr="00485F2A" w:rsidRDefault="00514B23" w:rsidP="00514B23">
      <w:pPr>
        <w:spacing w:after="0" w:line="240" w:lineRule="auto"/>
        <w:ind w:right="-143"/>
        <w:jc w:val="both"/>
      </w:pPr>
      <w:r w:rsidRPr="00485F2A">
        <w:t xml:space="preserve">Ciò in coerenza con l’art. 91, comma 5 del D.lgs 159/2011e la sentenza n. 4654 del 28/08/2012 del Consiglio di Stato Sez. V. </w:t>
      </w:r>
    </w:p>
    <w:p w14:paraId="56287DAF" w14:textId="77777777" w:rsidR="00514B23" w:rsidRPr="00DD6AA9" w:rsidRDefault="00514B23" w:rsidP="006A14B3">
      <w:pPr>
        <w:spacing w:after="0" w:line="240" w:lineRule="auto"/>
        <w:ind w:right="-143"/>
        <w:jc w:val="both"/>
        <w:rPr>
          <w:sz w:val="24"/>
          <w:szCs w:val="24"/>
        </w:rPr>
      </w:pPr>
    </w:p>
    <w:sectPr w:rsidR="00514B23" w:rsidRPr="00DD6AA9" w:rsidSect="002E6256">
      <w:headerReference w:type="default" r:id="rId7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CFA7" w14:textId="77777777" w:rsidR="00D0058F" w:rsidRDefault="00D0058F" w:rsidP="004715FC">
      <w:pPr>
        <w:spacing w:after="0" w:line="240" w:lineRule="auto"/>
      </w:pPr>
      <w:r>
        <w:separator/>
      </w:r>
    </w:p>
  </w:endnote>
  <w:endnote w:type="continuationSeparator" w:id="0">
    <w:p w14:paraId="48E28822" w14:textId="77777777" w:rsidR="00D0058F" w:rsidRDefault="00D0058F" w:rsidP="0047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F9D79" w14:textId="77777777" w:rsidR="00D0058F" w:rsidRDefault="00D0058F" w:rsidP="004715FC">
      <w:pPr>
        <w:spacing w:after="0" w:line="240" w:lineRule="auto"/>
      </w:pPr>
      <w:r>
        <w:separator/>
      </w:r>
    </w:p>
  </w:footnote>
  <w:footnote w:type="continuationSeparator" w:id="0">
    <w:p w14:paraId="4B8008C2" w14:textId="77777777" w:rsidR="00D0058F" w:rsidRDefault="00D0058F" w:rsidP="0047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DF84" w14:textId="2BBD8884" w:rsidR="00DE2A00" w:rsidRPr="00DE2A00" w:rsidRDefault="00DE2A00" w:rsidP="00DE2A00">
    <w:pPr>
      <w:tabs>
        <w:tab w:val="left" w:pos="413"/>
        <w:tab w:val="left" w:pos="1690"/>
        <w:tab w:val="left" w:pos="2654"/>
        <w:tab w:val="left" w:pos="3451"/>
        <w:tab w:val="left" w:pos="5515"/>
        <w:tab w:val="left" w:pos="8419"/>
      </w:tabs>
      <w:spacing w:after="0" w:line="240" w:lineRule="auto"/>
      <w:ind w:left="-1134" w:right="-1561"/>
      <w:rPr>
        <w:rFonts w:ascii="Times New Roman" w:eastAsia="Times New Roman" w:hAnsi="Times New Roman"/>
        <w:b/>
        <w:bCs/>
        <w:color w:val="000000"/>
        <w:sz w:val="2"/>
        <w:szCs w:val="4"/>
        <w:lang w:eastAsia="it-IT"/>
      </w:rPr>
    </w:pPr>
    <w:r w:rsidRPr="00DE2A00">
      <w:rPr>
        <w:rFonts w:ascii="Times New Roman" w:eastAsia="Times New Roman" w:hAnsi="Times New Roman"/>
        <w:b/>
        <w:bCs/>
        <w:noProof/>
        <w:color w:val="000000"/>
        <w:sz w:val="16"/>
        <w:szCs w:val="24"/>
        <w:lang w:eastAsia="it-IT"/>
      </w:rPr>
      <w:t xml:space="preserve">               </w:t>
    </w:r>
    <w:r>
      <w:rPr>
        <w:rFonts w:ascii="Times New Roman" w:eastAsia="Times New Roman" w:hAnsi="Times New Roman"/>
        <w:b/>
        <w:bCs/>
        <w:noProof/>
        <w:color w:val="000000"/>
        <w:sz w:val="16"/>
        <w:szCs w:val="24"/>
        <w:lang w:eastAsia="it-IT"/>
      </w:rPr>
      <w:tab/>
    </w:r>
    <w:r>
      <w:rPr>
        <w:rFonts w:ascii="Times New Roman" w:eastAsia="Times New Roman" w:hAnsi="Times New Roman"/>
        <w:b/>
        <w:bCs/>
        <w:noProof/>
        <w:color w:val="000000"/>
        <w:sz w:val="16"/>
        <w:szCs w:val="24"/>
        <w:lang w:eastAsia="it-IT"/>
      </w:rPr>
      <w:tab/>
    </w:r>
    <w:r>
      <w:rPr>
        <w:rFonts w:ascii="Times New Roman" w:eastAsia="Times New Roman" w:hAnsi="Times New Roman"/>
        <w:b/>
        <w:bCs/>
        <w:noProof/>
        <w:color w:val="000000"/>
        <w:sz w:val="16"/>
        <w:szCs w:val="24"/>
        <w:lang w:eastAsia="it-IT"/>
      </w:rPr>
      <w:tab/>
    </w:r>
    <w:r>
      <w:rPr>
        <w:rFonts w:ascii="Times New Roman" w:eastAsia="Times New Roman" w:hAnsi="Times New Roman"/>
        <w:b/>
        <w:bCs/>
        <w:noProof/>
        <w:color w:val="000000"/>
        <w:sz w:val="16"/>
        <w:szCs w:val="24"/>
        <w:lang w:eastAsia="it-IT"/>
      </w:rPr>
      <w:tab/>
      <w:t xml:space="preserve">               </w:t>
    </w:r>
  </w:p>
  <w:p w14:paraId="1FB66F85" w14:textId="77777777" w:rsidR="00DE2A00" w:rsidRPr="00DE2A00" w:rsidRDefault="00DE2A00" w:rsidP="00DE2A00">
    <w:pPr>
      <w:spacing w:after="0" w:line="240" w:lineRule="auto"/>
      <w:ind w:left="-1134" w:right="-1561"/>
      <w:jc w:val="center"/>
      <w:rPr>
        <w:rFonts w:ascii="Kunstler Script" w:eastAsia="Times New Roman" w:hAnsi="Kunstler Script"/>
        <w:sz w:val="2"/>
        <w:szCs w:val="4"/>
        <w:lang w:eastAsia="it-IT"/>
      </w:rPr>
    </w:pPr>
  </w:p>
  <w:p w14:paraId="35636240" w14:textId="039638BC" w:rsidR="00DE2A00" w:rsidRPr="00DE2A00" w:rsidRDefault="007B28B6" w:rsidP="00DE2A00">
    <w:pPr>
      <w:pStyle w:val="Intestazione"/>
      <w:tabs>
        <w:tab w:val="clear" w:pos="4819"/>
        <w:tab w:val="clear" w:pos="9638"/>
        <w:tab w:val="left" w:pos="8795"/>
      </w:tabs>
    </w:pPr>
    <w:r>
      <w:rPr>
        <w:noProof/>
      </w:rPr>
      <w:drawing>
        <wp:inline distT="0" distB="0" distL="0" distR="0" wp14:anchorId="36904DD8" wp14:editId="467EA53F">
          <wp:extent cx="6118860" cy="10134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85B5B"/>
    <w:multiLevelType w:val="hybridMultilevel"/>
    <w:tmpl w:val="4A82DACE"/>
    <w:lvl w:ilvl="0" w:tplc="FECEE5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37C1D"/>
    <w:multiLevelType w:val="hybridMultilevel"/>
    <w:tmpl w:val="873C82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C35DE"/>
    <w:multiLevelType w:val="hybridMultilevel"/>
    <w:tmpl w:val="82487AD0"/>
    <w:lvl w:ilvl="0" w:tplc="1E40D20A"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B1E51FB"/>
    <w:multiLevelType w:val="hybridMultilevel"/>
    <w:tmpl w:val="527E372A"/>
    <w:lvl w:ilvl="0" w:tplc="0B66CA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935EC8"/>
    <w:multiLevelType w:val="hybridMultilevel"/>
    <w:tmpl w:val="E60ACCF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23A72"/>
    <w:multiLevelType w:val="hybridMultilevel"/>
    <w:tmpl w:val="DDC2F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F0DF4"/>
    <w:multiLevelType w:val="hybridMultilevel"/>
    <w:tmpl w:val="4B7C2226"/>
    <w:lvl w:ilvl="0" w:tplc="FED03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3" w15:restartNumberingAfterBreak="0">
    <w:nsid w:val="56774CED"/>
    <w:multiLevelType w:val="hybridMultilevel"/>
    <w:tmpl w:val="C7AC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C63430"/>
    <w:multiLevelType w:val="hybridMultilevel"/>
    <w:tmpl w:val="C4882210"/>
    <w:lvl w:ilvl="0" w:tplc="09F0A9D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844395">
    <w:abstractNumId w:val="19"/>
  </w:num>
  <w:num w:numId="2" w16cid:durableId="748818732">
    <w:abstractNumId w:val="2"/>
  </w:num>
  <w:num w:numId="3" w16cid:durableId="67307794">
    <w:abstractNumId w:val="14"/>
  </w:num>
  <w:num w:numId="4" w16cid:durableId="880898677">
    <w:abstractNumId w:val="16"/>
  </w:num>
  <w:num w:numId="5" w16cid:durableId="804855894">
    <w:abstractNumId w:val="15"/>
  </w:num>
  <w:num w:numId="6" w16cid:durableId="1052924707">
    <w:abstractNumId w:val="18"/>
  </w:num>
  <w:num w:numId="7" w16cid:durableId="709766375">
    <w:abstractNumId w:val="0"/>
  </w:num>
  <w:num w:numId="8" w16cid:durableId="1416633386">
    <w:abstractNumId w:val="6"/>
  </w:num>
  <w:num w:numId="9" w16cid:durableId="796800231">
    <w:abstractNumId w:val="5"/>
  </w:num>
  <w:num w:numId="10" w16cid:durableId="1070733506">
    <w:abstractNumId w:val="9"/>
  </w:num>
  <w:num w:numId="11" w16cid:durableId="1934430802">
    <w:abstractNumId w:val="17"/>
  </w:num>
  <w:num w:numId="12" w16cid:durableId="2120373247">
    <w:abstractNumId w:val="8"/>
  </w:num>
  <w:num w:numId="13" w16cid:durableId="422800440">
    <w:abstractNumId w:val="12"/>
  </w:num>
  <w:num w:numId="14" w16cid:durableId="2019768763">
    <w:abstractNumId w:val="4"/>
  </w:num>
  <w:num w:numId="15" w16cid:durableId="2073505618">
    <w:abstractNumId w:val="1"/>
  </w:num>
  <w:num w:numId="16" w16cid:durableId="267198082">
    <w:abstractNumId w:val="11"/>
  </w:num>
  <w:num w:numId="17" w16cid:durableId="304160492">
    <w:abstractNumId w:val="7"/>
  </w:num>
  <w:num w:numId="18" w16cid:durableId="2098822957">
    <w:abstractNumId w:val="13"/>
  </w:num>
  <w:num w:numId="19" w16cid:durableId="1025710062">
    <w:abstractNumId w:val="3"/>
  </w:num>
  <w:num w:numId="20" w16cid:durableId="1021980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34"/>
    <w:rsid w:val="0000279A"/>
    <w:rsid w:val="0001149D"/>
    <w:rsid w:val="00013F75"/>
    <w:rsid w:val="00041BCE"/>
    <w:rsid w:val="0007404A"/>
    <w:rsid w:val="00076130"/>
    <w:rsid w:val="000B3C13"/>
    <w:rsid w:val="000D784F"/>
    <w:rsid w:val="000E27FD"/>
    <w:rsid w:val="000F16B1"/>
    <w:rsid w:val="00102FC5"/>
    <w:rsid w:val="00110053"/>
    <w:rsid w:val="001844B9"/>
    <w:rsid w:val="001A2887"/>
    <w:rsid w:val="001A4051"/>
    <w:rsid w:val="001A7FAB"/>
    <w:rsid w:val="001D5406"/>
    <w:rsid w:val="002071F0"/>
    <w:rsid w:val="002218BD"/>
    <w:rsid w:val="002230D8"/>
    <w:rsid w:val="00251AD3"/>
    <w:rsid w:val="00261355"/>
    <w:rsid w:val="002646F4"/>
    <w:rsid w:val="00291915"/>
    <w:rsid w:val="002A3579"/>
    <w:rsid w:val="002A5A14"/>
    <w:rsid w:val="002D47CB"/>
    <w:rsid w:val="002E6256"/>
    <w:rsid w:val="00324200"/>
    <w:rsid w:val="0034126B"/>
    <w:rsid w:val="00344E5D"/>
    <w:rsid w:val="003476BA"/>
    <w:rsid w:val="00367FB5"/>
    <w:rsid w:val="003824EC"/>
    <w:rsid w:val="003964F8"/>
    <w:rsid w:val="00397CB9"/>
    <w:rsid w:val="003A739A"/>
    <w:rsid w:val="003C1BA7"/>
    <w:rsid w:val="003C6E43"/>
    <w:rsid w:val="003D209A"/>
    <w:rsid w:val="003E79B4"/>
    <w:rsid w:val="003F09C3"/>
    <w:rsid w:val="003F70AE"/>
    <w:rsid w:val="00401E5E"/>
    <w:rsid w:val="0041211E"/>
    <w:rsid w:val="00423077"/>
    <w:rsid w:val="004302DB"/>
    <w:rsid w:val="00450984"/>
    <w:rsid w:val="00457A67"/>
    <w:rsid w:val="00465F2B"/>
    <w:rsid w:val="00471122"/>
    <w:rsid w:val="004715FC"/>
    <w:rsid w:val="004720F8"/>
    <w:rsid w:val="00472625"/>
    <w:rsid w:val="00473022"/>
    <w:rsid w:val="00473AE7"/>
    <w:rsid w:val="00485F2A"/>
    <w:rsid w:val="004A52B7"/>
    <w:rsid w:val="004B457B"/>
    <w:rsid w:val="004E35F7"/>
    <w:rsid w:val="004F20AD"/>
    <w:rsid w:val="004F28B5"/>
    <w:rsid w:val="004F5E2C"/>
    <w:rsid w:val="004F775A"/>
    <w:rsid w:val="005125B7"/>
    <w:rsid w:val="0051424D"/>
    <w:rsid w:val="00514B23"/>
    <w:rsid w:val="00520D4D"/>
    <w:rsid w:val="00533D8E"/>
    <w:rsid w:val="005348FE"/>
    <w:rsid w:val="0056439E"/>
    <w:rsid w:val="00564C4A"/>
    <w:rsid w:val="005654D6"/>
    <w:rsid w:val="00577096"/>
    <w:rsid w:val="005B2ED3"/>
    <w:rsid w:val="005C3A21"/>
    <w:rsid w:val="005D6FF8"/>
    <w:rsid w:val="005E0C07"/>
    <w:rsid w:val="006035C2"/>
    <w:rsid w:val="006070C2"/>
    <w:rsid w:val="00610678"/>
    <w:rsid w:val="006228CC"/>
    <w:rsid w:val="00643358"/>
    <w:rsid w:val="00666CC5"/>
    <w:rsid w:val="006701A6"/>
    <w:rsid w:val="00677312"/>
    <w:rsid w:val="006959D3"/>
    <w:rsid w:val="006A0D23"/>
    <w:rsid w:val="006A14B3"/>
    <w:rsid w:val="006B43F9"/>
    <w:rsid w:val="006B4594"/>
    <w:rsid w:val="006B4756"/>
    <w:rsid w:val="006B4B0E"/>
    <w:rsid w:val="006B4CBD"/>
    <w:rsid w:val="006E0E93"/>
    <w:rsid w:val="007030D5"/>
    <w:rsid w:val="00706857"/>
    <w:rsid w:val="007238A7"/>
    <w:rsid w:val="0074181F"/>
    <w:rsid w:val="00742013"/>
    <w:rsid w:val="0074670B"/>
    <w:rsid w:val="00754295"/>
    <w:rsid w:val="00755950"/>
    <w:rsid w:val="007B28B6"/>
    <w:rsid w:val="007C7A66"/>
    <w:rsid w:val="007D5A95"/>
    <w:rsid w:val="007D658D"/>
    <w:rsid w:val="007F6125"/>
    <w:rsid w:val="0081602C"/>
    <w:rsid w:val="00834AF4"/>
    <w:rsid w:val="00862110"/>
    <w:rsid w:val="0087450F"/>
    <w:rsid w:val="008970B7"/>
    <w:rsid w:val="008A4EA5"/>
    <w:rsid w:val="008B1496"/>
    <w:rsid w:val="008B76FC"/>
    <w:rsid w:val="008C3CBE"/>
    <w:rsid w:val="008F00FD"/>
    <w:rsid w:val="008F07B6"/>
    <w:rsid w:val="009008B5"/>
    <w:rsid w:val="00921E0F"/>
    <w:rsid w:val="00925CEA"/>
    <w:rsid w:val="00964AD5"/>
    <w:rsid w:val="00965D78"/>
    <w:rsid w:val="00985262"/>
    <w:rsid w:val="00994192"/>
    <w:rsid w:val="00996A9E"/>
    <w:rsid w:val="009A3208"/>
    <w:rsid w:val="009D5907"/>
    <w:rsid w:val="009D6F0D"/>
    <w:rsid w:val="009E3E6D"/>
    <w:rsid w:val="009F172D"/>
    <w:rsid w:val="00A5232A"/>
    <w:rsid w:val="00A80A12"/>
    <w:rsid w:val="00A821C6"/>
    <w:rsid w:val="00A90C24"/>
    <w:rsid w:val="00AB0033"/>
    <w:rsid w:val="00AC4728"/>
    <w:rsid w:val="00AE08E0"/>
    <w:rsid w:val="00AF1FD7"/>
    <w:rsid w:val="00B02D7C"/>
    <w:rsid w:val="00B03BA1"/>
    <w:rsid w:val="00B14116"/>
    <w:rsid w:val="00B623E9"/>
    <w:rsid w:val="00B724CF"/>
    <w:rsid w:val="00B97C35"/>
    <w:rsid w:val="00BB32E8"/>
    <w:rsid w:val="00BB6F2A"/>
    <w:rsid w:val="00BC4934"/>
    <w:rsid w:val="00BE0BDA"/>
    <w:rsid w:val="00BF10E3"/>
    <w:rsid w:val="00BF1DEE"/>
    <w:rsid w:val="00C07D36"/>
    <w:rsid w:val="00C16B57"/>
    <w:rsid w:val="00C43751"/>
    <w:rsid w:val="00C47EED"/>
    <w:rsid w:val="00C52DAB"/>
    <w:rsid w:val="00C7556D"/>
    <w:rsid w:val="00C86A12"/>
    <w:rsid w:val="00CA53CE"/>
    <w:rsid w:val="00CA6934"/>
    <w:rsid w:val="00CB769E"/>
    <w:rsid w:val="00CC4C2A"/>
    <w:rsid w:val="00CD7412"/>
    <w:rsid w:val="00CE227E"/>
    <w:rsid w:val="00D0058F"/>
    <w:rsid w:val="00D06381"/>
    <w:rsid w:val="00D20875"/>
    <w:rsid w:val="00D34ADD"/>
    <w:rsid w:val="00D55E85"/>
    <w:rsid w:val="00D603BD"/>
    <w:rsid w:val="00D67F5B"/>
    <w:rsid w:val="00D73888"/>
    <w:rsid w:val="00D824D5"/>
    <w:rsid w:val="00DC6A44"/>
    <w:rsid w:val="00DC7492"/>
    <w:rsid w:val="00DD1270"/>
    <w:rsid w:val="00DD6AA9"/>
    <w:rsid w:val="00DE2A00"/>
    <w:rsid w:val="00E07746"/>
    <w:rsid w:val="00E25E93"/>
    <w:rsid w:val="00E30F55"/>
    <w:rsid w:val="00E37196"/>
    <w:rsid w:val="00E43841"/>
    <w:rsid w:val="00E86CEA"/>
    <w:rsid w:val="00E92EF1"/>
    <w:rsid w:val="00ED45DD"/>
    <w:rsid w:val="00F07FBF"/>
    <w:rsid w:val="00F248B6"/>
    <w:rsid w:val="00F3025A"/>
    <w:rsid w:val="00F31F2C"/>
    <w:rsid w:val="00F353F8"/>
    <w:rsid w:val="00F41D96"/>
    <w:rsid w:val="00F51CA2"/>
    <w:rsid w:val="00F54904"/>
    <w:rsid w:val="00F6238F"/>
    <w:rsid w:val="00F75646"/>
    <w:rsid w:val="00F8521F"/>
    <w:rsid w:val="00FA0368"/>
    <w:rsid w:val="00FB0607"/>
    <w:rsid w:val="00FC2C73"/>
    <w:rsid w:val="00FD5675"/>
    <w:rsid w:val="00FE2128"/>
    <w:rsid w:val="00FE287F"/>
    <w:rsid w:val="00FE6840"/>
    <w:rsid w:val="00FF09E8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D1574"/>
  <w15:chartTrackingRefBased/>
  <w15:docId w15:val="{99712AF0-5245-4AF9-854E-303C118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D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7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71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715F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71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715FC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8160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6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67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Festa</dc:creator>
  <cp:keywords/>
  <cp:lastModifiedBy>Bruno Ascione</cp:lastModifiedBy>
  <cp:revision>2</cp:revision>
  <cp:lastPrinted>2013-02-21T11:42:00Z</cp:lastPrinted>
  <dcterms:created xsi:type="dcterms:W3CDTF">2025-03-24T15:52:00Z</dcterms:created>
  <dcterms:modified xsi:type="dcterms:W3CDTF">2025-03-24T15:52:00Z</dcterms:modified>
</cp:coreProperties>
</file>